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F7D8F" w14:textId="77777777" w:rsidR="00506DD4" w:rsidRDefault="00506DD4" w:rsidP="009450B2">
      <w:pPr>
        <w:pStyle w:val="Heading2"/>
        <w:rPr>
          <w:b/>
          <w:bCs/>
          <w:color w:val="4472C4" w:themeColor="accent1"/>
          <w:sz w:val="28"/>
          <w:szCs w:val="28"/>
          <w:lang w:val="en-US"/>
        </w:rPr>
      </w:pPr>
    </w:p>
    <w:p w14:paraId="3BBADD1C" w14:textId="1CA1F34C" w:rsidR="009450B2" w:rsidRPr="008A66B9" w:rsidRDefault="009450B2" w:rsidP="009450B2">
      <w:pPr>
        <w:pStyle w:val="Heading2"/>
        <w:rPr>
          <w:b/>
          <w:bCs/>
          <w:color w:val="4472C4" w:themeColor="accent1"/>
          <w:sz w:val="28"/>
          <w:szCs w:val="28"/>
          <w:lang w:val="en-US"/>
        </w:rPr>
      </w:pPr>
      <w:r w:rsidRPr="008A66B9">
        <w:rPr>
          <w:b/>
          <w:bCs/>
          <w:color w:val="4472C4" w:themeColor="accent1"/>
          <w:sz w:val="28"/>
          <w:szCs w:val="28"/>
          <w:lang w:val="en-US"/>
        </w:rPr>
        <w:t xml:space="preserve">How do we support children? </w:t>
      </w:r>
    </w:p>
    <w:p w14:paraId="0AC15803" w14:textId="77777777" w:rsidR="009450B2" w:rsidRDefault="009450B2" w:rsidP="009450B2">
      <w:pPr>
        <w:pStyle w:val="Heading1"/>
        <w:widowControl w:val="0"/>
        <w:jc w:val="center"/>
        <w:rPr>
          <w:rFonts w:ascii="Arial" w:hAnsi="Arial" w:cs="Arial"/>
          <w:sz w:val="28"/>
          <w:szCs w:val="28"/>
          <w:lang w:val="en-US"/>
          <w14:ligatures w14:val="none"/>
        </w:rPr>
      </w:pPr>
    </w:p>
    <w:p w14:paraId="365A2097" w14:textId="63808D58" w:rsidR="009450B2" w:rsidRDefault="009450B2" w:rsidP="009450B2">
      <w:pPr>
        <w:pStyle w:val="BodyText3"/>
        <w:widowControl w:val="0"/>
        <w:rPr>
          <w:rFonts w:ascii="Arial" w:hAnsi="Arial" w:cs="Arial"/>
          <w:sz w:val="22"/>
          <w:szCs w:val="22"/>
          <w:lang w:val="en-US"/>
          <w14:ligatures w14:val="none"/>
        </w:rPr>
      </w:pPr>
      <w:r w:rsidRPr="00E8661A">
        <w:rPr>
          <w:rFonts w:ascii="Arial" w:hAnsi="Arial" w:cs="Arial"/>
          <w:sz w:val="22"/>
          <w:szCs w:val="22"/>
          <w:lang w:val="en-US"/>
          <w14:ligatures w14:val="none"/>
        </w:rPr>
        <w:t>Nursery Plus promotes the inclusion of all children. We support children with a variety of needs including:</w:t>
      </w:r>
    </w:p>
    <w:p w14:paraId="55BB643A" w14:textId="77777777" w:rsidR="00506DD4" w:rsidRDefault="00506DD4" w:rsidP="009450B2">
      <w:pPr>
        <w:pStyle w:val="BodyText3"/>
        <w:widowControl w:val="0"/>
        <w:rPr>
          <w:rFonts w:ascii="Arial" w:hAnsi="Arial" w:cs="Arial"/>
          <w:sz w:val="22"/>
          <w:szCs w:val="22"/>
          <w:lang w:val="en-US"/>
          <w14:ligatures w14:val="none"/>
        </w:rPr>
      </w:pPr>
    </w:p>
    <w:tbl>
      <w:tblPr>
        <w:tblStyle w:val="TableGrid"/>
        <w:tblW w:w="8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2993"/>
        <w:gridCol w:w="2994"/>
      </w:tblGrid>
      <w:tr w:rsidR="009450B2" w14:paraId="154570BE" w14:textId="77777777" w:rsidTr="009450B2">
        <w:trPr>
          <w:trHeight w:val="2424"/>
          <w:jc w:val="center"/>
        </w:trPr>
        <w:tc>
          <w:tcPr>
            <w:tcW w:w="2993" w:type="dxa"/>
          </w:tcPr>
          <w:p w14:paraId="3AA10EDB" w14:textId="77777777" w:rsidR="009450B2" w:rsidRDefault="009450B2" w:rsidP="009450B2">
            <w:pPr>
              <w:pStyle w:val="BodyText3"/>
              <w:widowControl w:val="0"/>
              <w:spacing w:after="0"/>
              <w:jc w:val="center"/>
              <w:rPr>
                <w:rFonts w:ascii="Arial" w:hAnsi="Arial" w:cs="Arial"/>
                <w:b/>
                <w:bCs/>
                <w:sz w:val="22"/>
                <w:szCs w:val="22"/>
                <w:lang w:val="en-US"/>
                <w14:ligatures w14:val="none"/>
              </w:rPr>
            </w:pPr>
            <w:r w:rsidRPr="00E8661A">
              <w:rPr>
                <w:rFonts w:ascii="Arial" w:hAnsi="Arial" w:cs="Arial"/>
                <w:b/>
                <w:bCs/>
                <w:sz w:val="22"/>
                <w:szCs w:val="22"/>
                <w:lang w:val="en-US"/>
                <w14:ligatures w14:val="none"/>
              </w:rPr>
              <w:t>Personal</w:t>
            </w:r>
            <w:r>
              <w:rPr>
                <w:rFonts w:ascii="Arial" w:hAnsi="Arial" w:cs="Arial"/>
                <w:b/>
                <w:bCs/>
                <w:sz w:val="22"/>
                <w:szCs w:val="22"/>
                <w:lang w:val="en-US"/>
                <w14:ligatures w14:val="none"/>
              </w:rPr>
              <w:t xml:space="preserve">, </w:t>
            </w:r>
            <w:r w:rsidRPr="00E8661A">
              <w:rPr>
                <w:rFonts w:ascii="Arial" w:hAnsi="Arial" w:cs="Arial"/>
                <w:b/>
                <w:bCs/>
                <w:sz w:val="22"/>
                <w:szCs w:val="22"/>
                <w:lang w:val="en-US"/>
                <w14:ligatures w14:val="none"/>
              </w:rPr>
              <w:t xml:space="preserve">Social </w:t>
            </w:r>
            <w:r>
              <w:rPr>
                <w:rFonts w:ascii="Arial" w:hAnsi="Arial" w:cs="Arial"/>
                <w:b/>
                <w:bCs/>
                <w:sz w:val="22"/>
                <w:szCs w:val="22"/>
                <w:lang w:val="en-US"/>
                <w14:ligatures w14:val="none"/>
              </w:rPr>
              <w:t xml:space="preserve">and Emotional </w:t>
            </w:r>
            <w:r w:rsidRPr="00E8661A">
              <w:rPr>
                <w:rFonts w:ascii="Arial" w:hAnsi="Arial" w:cs="Arial"/>
                <w:b/>
                <w:bCs/>
                <w:sz w:val="22"/>
                <w:szCs w:val="22"/>
                <w:lang w:val="en-US"/>
                <w14:ligatures w14:val="none"/>
              </w:rPr>
              <w:t>Development</w:t>
            </w:r>
          </w:p>
          <w:p w14:paraId="4FC3C4C5" w14:textId="77777777" w:rsidR="009450B2" w:rsidRDefault="009450B2" w:rsidP="009450B2">
            <w:pPr>
              <w:pStyle w:val="BodyText3"/>
              <w:widowControl w:val="0"/>
              <w:numPr>
                <w:ilvl w:val="0"/>
                <w:numId w:val="1"/>
              </w:numPr>
              <w:spacing w:after="0"/>
              <w:rPr>
                <w:rFonts w:ascii="Arial" w:hAnsi="Arial" w:cs="Arial"/>
                <w:sz w:val="22"/>
                <w:szCs w:val="22"/>
                <w:lang w:val="en-US"/>
                <w14:ligatures w14:val="none"/>
              </w:rPr>
            </w:pPr>
            <w:r w:rsidRPr="009E170C">
              <w:rPr>
                <w:rFonts w:ascii="Arial" w:hAnsi="Arial" w:cs="Arial"/>
                <w:sz w:val="22"/>
                <w:szCs w:val="22"/>
                <w:lang w:val="en-US"/>
                <w14:ligatures w14:val="none"/>
              </w:rPr>
              <w:t>Confidence and self-esteem</w:t>
            </w:r>
          </w:p>
          <w:p w14:paraId="246091E9" w14:textId="77777777" w:rsidR="009450B2" w:rsidRDefault="009450B2" w:rsidP="009450B2">
            <w:pPr>
              <w:pStyle w:val="BodyText3"/>
              <w:widowControl w:val="0"/>
              <w:numPr>
                <w:ilvl w:val="0"/>
                <w:numId w:val="1"/>
              </w:numPr>
              <w:spacing w:after="0"/>
              <w:rPr>
                <w:rFonts w:ascii="Arial" w:hAnsi="Arial" w:cs="Arial"/>
                <w:sz w:val="22"/>
                <w:szCs w:val="22"/>
                <w:lang w:val="en-US"/>
                <w14:ligatures w14:val="none"/>
              </w:rPr>
            </w:pPr>
            <w:r>
              <w:rPr>
                <w:rFonts w:ascii="Arial" w:hAnsi="Arial" w:cs="Arial"/>
                <w:sz w:val="22"/>
                <w:szCs w:val="22"/>
                <w:lang w:val="en-US"/>
                <w14:ligatures w14:val="none"/>
              </w:rPr>
              <w:t>Play skills and friendship</w:t>
            </w:r>
          </w:p>
          <w:p w14:paraId="27CA510B" w14:textId="77777777" w:rsidR="009450B2" w:rsidRDefault="009450B2" w:rsidP="009450B2">
            <w:pPr>
              <w:pStyle w:val="BodyText3"/>
              <w:widowControl w:val="0"/>
              <w:numPr>
                <w:ilvl w:val="0"/>
                <w:numId w:val="1"/>
              </w:numPr>
              <w:spacing w:after="0"/>
              <w:rPr>
                <w:rFonts w:ascii="Arial" w:hAnsi="Arial" w:cs="Arial"/>
                <w:sz w:val="22"/>
                <w:szCs w:val="22"/>
                <w:lang w:val="en-US"/>
                <w14:ligatures w14:val="none"/>
              </w:rPr>
            </w:pPr>
            <w:r>
              <w:rPr>
                <w:rFonts w:ascii="Arial" w:hAnsi="Arial" w:cs="Arial"/>
                <w:sz w:val="22"/>
                <w:szCs w:val="22"/>
                <w:lang w:val="en-US"/>
                <w14:ligatures w14:val="none"/>
              </w:rPr>
              <w:t>Accepting boundaries</w:t>
            </w:r>
          </w:p>
          <w:p w14:paraId="1793CBB8" w14:textId="77777777" w:rsidR="009450B2" w:rsidRPr="009E170C" w:rsidRDefault="009450B2" w:rsidP="009450B2">
            <w:pPr>
              <w:pStyle w:val="BodyText3"/>
              <w:widowControl w:val="0"/>
              <w:numPr>
                <w:ilvl w:val="0"/>
                <w:numId w:val="1"/>
              </w:numPr>
              <w:spacing w:after="0"/>
              <w:rPr>
                <w:rFonts w:ascii="Arial" w:hAnsi="Arial" w:cs="Arial"/>
                <w:sz w:val="22"/>
                <w:szCs w:val="22"/>
                <w:lang w:val="en-US"/>
                <w14:ligatures w14:val="none"/>
              </w:rPr>
            </w:pPr>
            <w:r>
              <w:rPr>
                <w:rFonts w:ascii="Arial" w:hAnsi="Arial" w:cs="Arial"/>
                <w:sz w:val="22"/>
                <w:szCs w:val="22"/>
                <w:lang w:val="en-US"/>
                <w14:ligatures w14:val="none"/>
              </w:rPr>
              <w:t>Emotional wellbeing</w:t>
            </w:r>
          </w:p>
          <w:p w14:paraId="1BFB1894" w14:textId="77777777" w:rsidR="009450B2" w:rsidRDefault="009450B2" w:rsidP="00954D17">
            <w:pPr>
              <w:pStyle w:val="BodyText3"/>
              <w:widowControl w:val="0"/>
              <w:rPr>
                <w:rFonts w:ascii="Arial" w:hAnsi="Arial" w:cs="Arial"/>
                <w:sz w:val="22"/>
                <w:szCs w:val="22"/>
                <w:lang w:val="en-US"/>
                <w14:ligatures w14:val="none"/>
              </w:rPr>
            </w:pPr>
          </w:p>
        </w:tc>
        <w:tc>
          <w:tcPr>
            <w:tcW w:w="2993" w:type="dxa"/>
          </w:tcPr>
          <w:p w14:paraId="0AEAAB3A" w14:textId="77777777" w:rsidR="009450B2" w:rsidRPr="00E8661A" w:rsidRDefault="009450B2" w:rsidP="009450B2">
            <w:pPr>
              <w:pStyle w:val="BodyText3"/>
              <w:widowControl w:val="0"/>
              <w:spacing w:after="0"/>
              <w:jc w:val="center"/>
              <w:rPr>
                <w:rFonts w:ascii="Arial" w:hAnsi="Arial" w:cs="Arial"/>
                <w:b/>
                <w:bCs/>
                <w:sz w:val="22"/>
                <w:szCs w:val="22"/>
                <w:lang w:val="en-US"/>
                <w14:ligatures w14:val="none"/>
              </w:rPr>
            </w:pPr>
            <w:r w:rsidRPr="00E8661A">
              <w:rPr>
                <w:rFonts w:ascii="Arial" w:hAnsi="Arial" w:cs="Arial"/>
                <w:b/>
                <w:bCs/>
                <w:sz w:val="22"/>
                <w:szCs w:val="22"/>
                <w:lang w:val="en-US"/>
                <w14:ligatures w14:val="none"/>
              </w:rPr>
              <w:t>Communication and Language</w:t>
            </w:r>
          </w:p>
          <w:p w14:paraId="67B79228" w14:textId="77777777" w:rsidR="009450B2" w:rsidRDefault="009450B2" w:rsidP="009450B2">
            <w:pPr>
              <w:pStyle w:val="BodyText3"/>
              <w:widowControl w:val="0"/>
              <w:numPr>
                <w:ilvl w:val="0"/>
                <w:numId w:val="2"/>
              </w:numPr>
              <w:spacing w:after="0"/>
              <w:rPr>
                <w:rFonts w:ascii="Arial" w:hAnsi="Arial" w:cs="Arial"/>
                <w:sz w:val="22"/>
                <w:szCs w:val="22"/>
                <w:lang w:val="en-US"/>
                <w14:ligatures w14:val="none"/>
              </w:rPr>
            </w:pPr>
            <w:r>
              <w:rPr>
                <w:rFonts w:ascii="Arial" w:hAnsi="Arial" w:cs="Arial"/>
                <w:sz w:val="22"/>
                <w:szCs w:val="22"/>
                <w:lang w:val="en-US"/>
                <w14:ligatures w14:val="none"/>
              </w:rPr>
              <w:t>Developing attention and listening skills</w:t>
            </w:r>
          </w:p>
          <w:p w14:paraId="086EEA51" w14:textId="77777777" w:rsidR="009450B2" w:rsidRDefault="009450B2" w:rsidP="009450B2">
            <w:pPr>
              <w:pStyle w:val="BodyText3"/>
              <w:widowControl w:val="0"/>
              <w:numPr>
                <w:ilvl w:val="0"/>
                <w:numId w:val="2"/>
              </w:numPr>
              <w:spacing w:after="0"/>
              <w:rPr>
                <w:rFonts w:ascii="Arial" w:hAnsi="Arial" w:cs="Arial"/>
                <w:sz w:val="22"/>
                <w:szCs w:val="22"/>
                <w:lang w:val="en-US"/>
                <w14:ligatures w14:val="none"/>
              </w:rPr>
            </w:pPr>
            <w:r>
              <w:rPr>
                <w:rFonts w:ascii="Arial" w:hAnsi="Arial" w:cs="Arial"/>
                <w:sz w:val="22"/>
                <w:szCs w:val="22"/>
                <w:lang w:val="en-US"/>
                <w14:ligatures w14:val="none"/>
              </w:rPr>
              <w:t>Understanding language</w:t>
            </w:r>
          </w:p>
          <w:p w14:paraId="221FDA7A" w14:textId="77777777" w:rsidR="009450B2" w:rsidRDefault="009450B2" w:rsidP="009450B2">
            <w:pPr>
              <w:pStyle w:val="BodyText3"/>
              <w:widowControl w:val="0"/>
              <w:numPr>
                <w:ilvl w:val="0"/>
                <w:numId w:val="2"/>
              </w:numPr>
              <w:spacing w:after="0"/>
              <w:rPr>
                <w:rFonts w:ascii="Arial" w:hAnsi="Arial" w:cs="Arial"/>
                <w:sz w:val="22"/>
                <w:szCs w:val="22"/>
                <w:lang w:val="en-US"/>
                <w14:ligatures w14:val="none"/>
              </w:rPr>
            </w:pPr>
            <w:r>
              <w:rPr>
                <w:rFonts w:ascii="Arial" w:hAnsi="Arial" w:cs="Arial"/>
                <w:sz w:val="22"/>
                <w:szCs w:val="22"/>
                <w:lang w:val="en-US"/>
                <w14:ligatures w14:val="none"/>
              </w:rPr>
              <w:t>Expressing their thoughts, ideas, wants and needs</w:t>
            </w:r>
          </w:p>
        </w:tc>
        <w:tc>
          <w:tcPr>
            <w:tcW w:w="2994" w:type="dxa"/>
          </w:tcPr>
          <w:p w14:paraId="41E8845F" w14:textId="570B9D9A" w:rsidR="009450B2" w:rsidRDefault="009450B2" w:rsidP="009450B2">
            <w:pPr>
              <w:pStyle w:val="BodyText3"/>
              <w:widowControl w:val="0"/>
              <w:spacing w:after="0"/>
              <w:jc w:val="center"/>
              <w:rPr>
                <w:rFonts w:ascii="Arial" w:hAnsi="Arial" w:cs="Arial"/>
                <w:b/>
                <w:bCs/>
                <w:sz w:val="22"/>
                <w:szCs w:val="22"/>
                <w:lang w:val="en-US"/>
                <w14:ligatures w14:val="none"/>
              </w:rPr>
            </w:pPr>
            <w:r>
              <w:rPr>
                <w:rFonts w:ascii="Arial" w:hAnsi="Arial" w:cs="Arial"/>
                <w:b/>
                <w:bCs/>
                <w:sz w:val="22"/>
                <w:szCs w:val="22"/>
                <w:lang w:val="en-US"/>
                <w14:ligatures w14:val="none"/>
              </w:rPr>
              <w:t>Physical Development</w:t>
            </w:r>
          </w:p>
          <w:p w14:paraId="73A9FD3A" w14:textId="77777777" w:rsidR="009450B2" w:rsidRDefault="009450B2" w:rsidP="009450B2">
            <w:pPr>
              <w:pStyle w:val="BodyText3"/>
              <w:widowControl w:val="0"/>
              <w:spacing w:after="0"/>
              <w:jc w:val="center"/>
              <w:rPr>
                <w:rFonts w:ascii="Arial" w:hAnsi="Arial" w:cs="Arial"/>
                <w:b/>
                <w:bCs/>
                <w:sz w:val="22"/>
                <w:szCs w:val="22"/>
                <w:lang w:val="en-US"/>
                <w14:ligatures w14:val="none"/>
              </w:rPr>
            </w:pPr>
          </w:p>
          <w:p w14:paraId="102AFF0A" w14:textId="77777777" w:rsidR="009450B2" w:rsidRPr="00F04358" w:rsidRDefault="009450B2" w:rsidP="00954D17">
            <w:pPr>
              <w:pStyle w:val="BodyText3"/>
              <w:widowControl w:val="0"/>
              <w:numPr>
                <w:ilvl w:val="0"/>
                <w:numId w:val="4"/>
              </w:numPr>
              <w:spacing w:after="0"/>
              <w:rPr>
                <w:rFonts w:ascii="Arial" w:hAnsi="Arial" w:cs="Arial"/>
                <w:sz w:val="22"/>
                <w:szCs w:val="22"/>
                <w:lang w:val="en-US"/>
                <w14:ligatures w14:val="none"/>
              </w:rPr>
            </w:pPr>
            <w:r w:rsidRPr="00F04358">
              <w:rPr>
                <w:rFonts w:ascii="Arial" w:hAnsi="Arial" w:cs="Arial"/>
                <w:sz w:val="22"/>
                <w:szCs w:val="22"/>
                <w:lang w:val="en-US"/>
                <w14:ligatures w14:val="none"/>
              </w:rPr>
              <w:t>Fine and Gross Motor skills</w:t>
            </w:r>
          </w:p>
          <w:p w14:paraId="5C86E3E5" w14:textId="77777777" w:rsidR="009450B2" w:rsidRPr="00F04358" w:rsidRDefault="009450B2" w:rsidP="00954D17">
            <w:pPr>
              <w:pStyle w:val="BodyText3"/>
              <w:widowControl w:val="0"/>
              <w:numPr>
                <w:ilvl w:val="0"/>
                <w:numId w:val="3"/>
              </w:numPr>
              <w:rPr>
                <w:rFonts w:ascii="Arial" w:hAnsi="Arial" w:cs="Arial"/>
                <w:sz w:val="22"/>
                <w:szCs w:val="22"/>
                <w:lang w:val="en-US"/>
                <w14:ligatures w14:val="none"/>
              </w:rPr>
            </w:pPr>
            <w:r w:rsidRPr="00F04358">
              <w:rPr>
                <w:rFonts w:ascii="Arial" w:hAnsi="Arial" w:cs="Arial"/>
                <w:sz w:val="22"/>
                <w:szCs w:val="22"/>
                <w:lang w:val="en-US"/>
                <w14:ligatures w14:val="none"/>
              </w:rPr>
              <w:t>Coordination and sensory needs</w:t>
            </w:r>
          </w:p>
          <w:p w14:paraId="3DE1AA0C" w14:textId="77777777" w:rsidR="009450B2" w:rsidRPr="00F04358" w:rsidRDefault="009450B2" w:rsidP="00954D17">
            <w:pPr>
              <w:pStyle w:val="BodyText3"/>
              <w:widowControl w:val="0"/>
              <w:spacing w:after="0" w:line="240" w:lineRule="auto"/>
              <w:rPr>
                <w:rFonts w:ascii="Arial" w:hAnsi="Arial" w:cs="Arial"/>
                <w:sz w:val="22"/>
                <w:szCs w:val="22"/>
                <w:lang w:val="en-US"/>
                <w14:ligatures w14:val="none"/>
              </w:rPr>
            </w:pPr>
          </w:p>
        </w:tc>
      </w:tr>
    </w:tbl>
    <w:p w14:paraId="3DF886CB" w14:textId="3EBFB302" w:rsidR="00980B43" w:rsidRDefault="00980B43"/>
    <w:p w14:paraId="49DC3B28" w14:textId="43F992BE" w:rsidR="009450B2" w:rsidRDefault="009450B2" w:rsidP="009450B2">
      <w:pPr>
        <w:widowControl w:val="0"/>
        <w:rPr>
          <w:rFonts w:ascii="Arial" w:hAnsi="Arial" w:cs="Arial"/>
          <w:sz w:val="22"/>
          <w:szCs w:val="22"/>
          <w:lang w:val="en-US"/>
          <w14:ligatures w14:val="none"/>
        </w:rPr>
      </w:pPr>
      <w:r w:rsidRPr="00E8661A">
        <w:rPr>
          <w:rFonts w:ascii="Arial" w:hAnsi="Arial" w:cs="Arial"/>
          <w:sz w:val="22"/>
          <w:szCs w:val="22"/>
          <w:lang w:val="en-US"/>
          <w14:ligatures w14:val="none"/>
        </w:rPr>
        <w:t>We are also able to work in partnership with other agencies and professionals</w:t>
      </w:r>
      <w:r>
        <w:rPr>
          <w:rFonts w:ascii="Arial" w:hAnsi="Arial" w:cs="Arial"/>
          <w:sz w:val="22"/>
          <w:szCs w:val="22"/>
          <w:lang w:val="en-US"/>
          <w14:ligatures w14:val="none"/>
        </w:rPr>
        <w:t>.</w:t>
      </w:r>
    </w:p>
    <w:p w14:paraId="587F519F" w14:textId="276B2F5C" w:rsidR="009450B2" w:rsidRDefault="009450B2" w:rsidP="009450B2">
      <w:pPr>
        <w:widowControl w:val="0"/>
        <w:rPr>
          <w:rFonts w:ascii="Arial" w:hAnsi="Arial" w:cs="Arial"/>
          <w:sz w:val="22"/>
          <w:szCs w:val="22"/>
          <w:lang w:val="en-US"/>
          <w14:ligatures w14:val="none"/>
        </w:rPr>
      </w:pPr>
    </w:p>
    <w:p w14:paraId="684C4FA3" w14:textId="77777777" w:rsidR="00506DD4" w:rsidRDefault="00506DD4" w:rsidP="009450B2">
      <w:pPr>
        <w:pStyle w:val="Heading2"/>
        <w:rPr>
          <w:b/>
          <w:bCs/>
          <w:color w:val="4472C4" w:themeColor="accent1"/>
          <w:sz w:val="28"/>
          <w:szCs w:val="28"/>
          <w:lang w:val="en-US"/>
        </w:rPr>
      </w:pPr>
    </w:p>
    <w:p w14:paraId="56A4BA57" w14:textId="1100D732" w:rsidR="009450B2" w:rsidRPr="008A66B9" w:rsidRDefault="009450B2" w:rsidP="009450B2">
      <w:pPr>
        <w:pStyle w:val="Heading2"/>
        <w:rPr>
          <w:b/>
          <w:bCs/>
          <w:color w:val="4472C4" w:themeColor="accent1"/>
          <w:sz w:val="28"/>
          <w:szCs w:val="28"/>
          <w:lang w:val="en-US"/>
        </w:rPr>
      </w:pPr>
      <w:r w:rsidRPr="008A66B9">
        <w:rPr>
          <w:b/>
          <w:bCs/>
          <w:color w:val="4472C4" w:themeColor="accent1"/>
          <w:sz w:val="28"/>
          <w:szCs w:val="28"/>
          <w:lang w:val="en-US"/>
        </w:rPr>
        <w:t xml:space="preserve">How does Nursery Plus work? </w:t>
      </w:r>
    </w:p>
    <w:p w14:paraId="088D6FE7" w14:textId="77777777" w:rsidR="009450B2" w:rsidRDefault="009450B2" w:rsidP="009450B2">
      <w:pPr>
        <w:pStyle w:val="Heading3"/>
        <w:widowControl w:val="0"/>
        <w:jc w:val="center"/>
        <w:rPr>
          <w:rFonts w:ascii="Arial" w:hAnsi="Arial" w:cs="Arial"/>
          <w:color w:val="000000"/>
          <w:lang w:val="en-US"/>
          <w14:ligatures w14:val="none"/>
        </w:rPr>
      </w:pPr>
      <w:r>
        <w:rPr>
          <w:rFonts w:ascii="Arial" w:hAnsi="Arial" w:cs="Arial"/>
          <w:lang w:val="en-US"/>
          <w14:ligatures w14:val="none"/>
        </w:rPr>
        <w:t> </w:t>
      </w:r>
    </w:p>
    <w:p w14:paraId="350AB1A8" w14:textId="77777777" w:rsidR="009450B2" w:rsidRPr="008A66B9" w:rsidRDefault="009450B2" w:rsidP="008A66B9">
      <w:pPr>
        <w:pStyle w:val="BodyText3"/>
        <w:widowControl w:val="0"/>
        <w:spacing w:line="240" w:lineRule="auto"/>
        <w:rPr>
          <w:rFonts w:ascii="Arial" w:hAnsi="Arial" w:cs="Arial"/>
          <w:sz w:val="22"/>
          <w:szCs w:val="22"/>
          <w:lang w:val="en-US"/>
          <w14:ligatures w14:val="none"/>
        </w:rPr>
      </w:pPr>
      <w:r w:rsidRPr="008A66B9">
        <w:rPr>
          <w:rFonts w:ascii="Arial" w:hAnsi="Arial" w:cs="Arial"/>
          <w:sz w:val="22"/>
          <w:szCs w:val="22"/>
          <w:lang w:val="en-US"/>
          <w14:ligatures w14:val="none"/>
        </w:rPr>
        <w:t>Early Years settings refer children for support to Nursery Plus. If your child receives a place we will:</w:t>
      </w:r>
    </w:p>
    <w:p w14:paraId="465E8A42" w14:textId="2C144269" w:rsidR="00F25720" w:rsidRPr="00F25720" w:rsidRDefault="00F25720" w:rsidP="00F25720">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 xml:space="preserve">Visit weekly or fortnightly whenever possible during term time to support your child. If it is not possible to visit the setting due to COVID 19 restrictions, we can offer remote support and advice </w:t>
      </w:r>
    </w:p>
    <w:p w14:paraId="004FC847" w14:textId="77F71011" w:rsidR="008A66B9" w:rsidRPr="00506DD4" w:rsidRDefault="008A66B9" w:rsidP="00506DD4">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Set up a contact book</w:t>
      </w:r>
      <w:r w:rsidR="00B33A21">
        <w:rPr>
          <w:rFonts w:ascii="Arial" w:hAnsi="Arial" w:cs="Arial"/>
          <w:sz w:val="22"/>
          <w:szCs w:val="22"/>
          <w:lang w:val="en-US"/>
          <w14:ligatures w14:val="none"/>
        </w:rPr>
        <w:t>/support plan</w:t>
      </w:r>
      <w:r w:rsidRPr="00506DD4">
        <w:rPr>
          <w:rFonts w:ascii="Arial" w:hAnsi="Arial" w:cs="Arial"/>
          <w:sz w:val="22"/>
          <w:szCs w:val="22"/>
          <w:lang w:val="en-US"/>
          <w14:ligatures w14:val="none"/>
        </w:rPr>
        <w:t xml:space="preserve"> to share information with you and the setting, this maybe in paper format or electronic</w:t>
      </w:r>
    </w:p>
    <w:p w14:paraId="32D3CD9D" w14:textId="67B82CA1" w:rsidR="009450B2" w:rsidRPr="00506DD4" w:rsidRDefault="009450B2" w:rsidP="00506DD4">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Plan activities and suggest strategies to support your child</w:t>
      </w:r>
    </w:p>
    <w:p w14:paraId="0283D036" w14:textId="1F94FF2C" w:rsidR="009450B2" w:rsidRPr="00506DD4" w:rsidRDefault="009450B2" w:rsidP="00506DD4">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Identify targets to support your child’s development</w:t>
      </w:r>
    </w:p>
    <w:p w14:paraId="15D768BC" w14:textId="320DF6EE" w:rsidR="009450B2" w:rsidRPr="00506DD4" w:rsidRDefault="009450B2" w:rsidP="00506DD4">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 xml:space="preserve">Monitor progress </w:t>
      </w:r>
    </w:p>
    <w:p w14:paraId="03D9A1DC" w14:textId="5CC6C7EC" w:rsidR="009450B2" w:rsidRPr="00506DD4" w:rsidRDefault="009450B2" w:rsidP="00506DD4">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Support the setting to access additional services where required</w:t>
      </w:r>
    </w:p>
    <w:p w14:paraId="4F2329D2" w14:textId="50F0A32B" w:rsidR="009450B2" w:rsidRPr="00506DD4" w:rsidRDefault="009450B2" w:rsidP="00506DD4">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Support transition into school where appropriate</w:t>
      </w:r>
    </w:p>
    <w:p w14:paraId="13084046" w14:textId="2B0C7EE0" w:rsidR="009450B2" w:rsidRPr="00506DD4" w:rsidRDefault="009450B2" w:rsidP="00F25720">
      <w:pPr>
        <w:pStyle w:val="BodyText3"/>
        <w:widowControl w:val="0"/>
        <w:numPr>
          <w:ilvl w:val="0"/>
          <w:numId w:val="5"/>
        </w:numPr>
        <w:spacing w:after="0" w:line="276" w:lineRule="auto"/>
        <w:rPr>
          <w:rFonts w:ascii="Arial" w:hAnsi="Arial" w:cs="Arial"/>
          <w:sz w:val="22"/>
          <w:szCs w:val="22"/>
          <w:lang w:val="en-US"/>
          <w14:ligatures w14:val="none"/>
        </w:rPr>
      </w:pPr>
      <w:r w:rsidRPr="00506DD4">
        <w:rPr>
          <w:rFonts w:ascii="Arial" w:hAnsi="Arial" w:cs="Arial"/>
          <w:sz w:val="22"/>
          <w:szCs w:val="22"/>
          <w:lang w:val="en-US"/>
          <w14:ligatures w14:val="none"/>
        </w:rPr>
        <w:t xml:space="preserve">Ensure you are fully informed of our work with your child </w:t>
      </w:r>
    </w:p>
    <w:p w14:paraId="196C25D4" w14:textId="64F3F04F" w:rsidR="00506DD4" w:rsidRDefault="00506DD4" w:rsidP="00506DD4">
      <w:pPr>
        <w:pStyle w:val="BodyText3"/>
        <w:widowControl w:val="0"/>
        <w:spacing w:after="0" w:line="276" w:lineRule="auto"/>
        <w:rPr>
          <w:rFonts w:ascii="Arial" w:hAnsi="Arial" w:cs="Arial"/>
          <w:sz w:val="22"/>
          <w:szCs w:val="22"/>
          <w:lang w:val="en-US"/>
          <w14:ligatures w14:val="none"/>
        </w:rPr>
      </w:pPr>
    </w:p>
    <w:p w14:paraId="52375550" w14:textId="77777777" w:rsidR="00506DD4" w:rsidRPr="00506DD4" w:rsidRDefault="00506DD4" w:rsidP="00506DD4">
      <w:pPr>
        <w:keepNext/>
        <w:keepLines/>
        <w:spacing w:before="40"/>
        <w:outlineLvl w:val="1"/>
        <w:rPr>
          <w:rFonts w:ascii="Arial" w:hAnsi="Arial" w:cs="Arial"/>
          <w:b/>
          <w:bCs/>
          <w:color w:val="4472C4" w:themeColor="accent1"/>
          <w:sz w:val="24"/>
          <w:szCs w:val="24"/>
          <w14:ligatures w14:val="none"/>
        </w:rPr>
      </w:pPr>
      <w:r w:rsidRPr="00506DD4">
        <w:rPr>
          <w:rFonts w:ascii="Calibri Light" w:hAnsi="Calibri Light" w:cs="Times New Roman"/>
          <w:b/>
          <w:bCs/>
          <w:color w:val="4472C4" w:themeColor="accent1"/>
          <w:sz w:val="28"/>
          <w:szCs w:val="28"/>
        </w:rPr>
        <w:t>How can you help?</w:t>
      </w:r>
      <w:r w:rsidRPr="00506DD4">
        <w:rPr>
          <w:rFonts w:ascii="Arial" w:hAnsi="Arial" w:cs="Arial"/>
          <w:b/>
          <w:bCs/>
          <w:color w:val="4472C4" w:themeColor="accent1"/>
          <w:sz w:val="24"/>
          <w:szCs w:val="24"/>
          <w14:ligatures w14:val="none"/>
        </w:rPr>
        <w:t> </w:t>
      </w:r>
    </w:p>
    <w:p w14:paraId="2FD0C743" w14:textId="77777777" w:rsidR="00506DD4" w:rsidRPr="00506DD4" w:rsidRDefault="00506DD4" w:rsidP="00506DD4">
      <w:pPr>
        <w:widowControl w:val="0"/>
        <w:rPr>
          <w:rFonts w:ascii="Arial" w:hAnsi="Arial" w:cs="Arial"/>
          <w:sz w:val="24"/>
          <w:szCs w:val="24"/>
          <w14:ligatures w14:val="none"/>
        </w:rPr>
      </w:pPr>
    </w:p>
    <w:p w14:paraId="77793013" w14:textId="5297FC13" w:rsidR="00506DD4" w:rsidRDefault="00506DD4" w:rsidP="00506DD4">
      <w:pPr>
        <w:widowControl w:val="0"/>
        <w:rPr>
          <w:rFonts w:ascii="Arial" w:hAnsi="Arial" w:cs="Arial"/>
          <w:sz w:val="22"/>
          <w:szCs w:val="22"/>
          <w14:ligatures w14:val="none"/>
        </w:rPr>
      </w:pPr>
      <w:r w:rsidRPr="00506DD4">
        <w:rPr>
          <w:rFonts w:ascii="Arial" w:hAnsi="Arial" w:cs="Arial"/>
          <w:sz w:val="22"/>
          <w:szCs w:val="22"/>
          <w14:ligatures w14:val="none"/>
        </w:rPr>
        <w:t>All children are individuals and you know your child better than anyone. Your role in your child’s learning and development is vital and we aim to work in partnership with you.</w:t>
      </w:r>
    </w:p>
    <w:p w14:paraId="2BAE5944" w14:textId="77777777" w:rsidR="00506DD4" w:rsidRPr="00506DD4" w:rsidRDefault="00506DD4" w:rsidP="00506DD4">
      <w:pPr>
        <w:widowControl w:val="0"/>
        <w:rPr>
          <w:rFonts w:ascii="Arial" w:hAnsi="Arial" w:cs="Arial"/>
          <w:sz w:val="22"/>
          <w:szCs w:val="22"/>
          <w14:ligatures w14:val="none"/>
        </w:rPr>
      </w:pPr>
    </w:p>
    <w:p w14:paraId="7F3647D4" w14:textId="5AA362EA" w:rsidR="00506DD4" w:rsidRPr="00506DD4" w:rsidRDefault="00506DD4" w:rsidP="00506DD4">
      <w:pPr>
        <w:widowControl w:val="0"/>
        <w:spacing w:after="240" w:line="240" w:lineRule="auto"/>
        <w:rPr>
          <w:rFonts w:ascii="Arial" w:hAnsi="Arial" w:cs="Arial"/>
          <w:sz w:val="22"/>
          <w:szCs w:val="22"/>
          <w14:ligatures w14:val="none"/>
        </w:rPr>
      </w:pPr>
      <w:r w:rsidRPr="00506DD4">
        <w:rPr>
          <w:rFonts w:ascii="Arial" w:hAnsi="Arial" w:cs="Arial"/>
          <w:sz w:val="22"/>
          <w:szCs w:val="22"/>
          <w14:ligatures w14:val="none"/>
        </w:rPr>
        <w:t>Although our support focuses on the child in setting, you can help us by sharing information about your child through</w:t>
      </w:r>
      <w:r>
        <w:rPr>
          <w:rFonts w:ascii="Arial" w:hAnsi="Arial" w:cs="Arial"/>
          <w:sz w:val="22"/>
          <w:szCs w:val="22"/>
          <w14:ligatures w14:val="none"/>
        </w:rPr>
        <w:t>:</w:t>
      </w:r>
    </w:p>
    <w:p w14:paraId="606E84D4" w14:textId="4DF6885A" w:rsidR="00506DD4" w:rsidRPr="00506DD4" w:rsidRDefault="00506DD4" w:rsidP="00506DD4">
      <w:pPr>
        <w:pStyle w:val="ListParagraph"/>
        <w:widowControl w:val="0"/>
        <w:numPr>
          <w:ilvl w:val="0"/>
          <w:numId w:val="5"/>
        </w:numPr>
        <w:jc w:val="both"/>
        <w:rPr>
          <w:rFonts w:ascii="Arial" w:hAnsi="Arial" w:cs="Arial"/>
          <w:sz w:val="22"/>
          <w:szCs w:val="22"/>
          <w14:ligatures w14:val="none"/>
        </w:rPr>
      </w:pPr>
      <w:r w:rsidRPr="00506DD4">
        <w:rPr>
          <w:rFonts w:ascii="Arial" w:hAnsi="Arial" w:cs="Arial"/>
          <w:color w:val="auto"/>
          <w:sz w:val="22"/>
          <w:szCs w:val="22"/>
          <w14:ligatures w14:val="none"/>
        </w:rPr>
        <w:t xml:space="preserve">Virtual </w:t>
      </w:r>
      <w:r w:rsidRPr="00506DD4">
        <w:rPr>
          <w:rFonts w:ascii="Arial" w:hAnsi="Arial" w:cs="Arial"/>
          <w:sz w:val="22"/>
          <w:szCs w:val="22"/>
          <w14:ligatures w14:val="none"/>
        </w:rPr>
        <w:t xml:space="preserve">meetings, emails or phone calls </w:t>
      </w:r>
    </w:p>
    <w:p w14:paraId="0AEA99C0" w14:textId="066D4AA9" w:rsidR="00506DD4" w:rsidRPr="00506DD4" w:rsidRDefault="00506DD4" w:rsidP="00506DD4">
      <w:pPr>
        <w:pStyle w:val="ListParagraph"/>
        <w:widowControl w:val="0"/>
        <w:numPr>
          <w:ilvl w:val="0"/>
          <w:numId w:val="5"/>
        </w:numPr>
        <w:rPr>
          <w:rFonts w:ascii="Arial" w:hAnsi="Arial" w:cs="Arial"/>
          <w:sz w:val="22"/>
          <w:szCs w:val="22"/>
          <w14:ligatures w14:val="none"/>
        </w:rPr>
      </w:pPr>
      <w:r w:rsidRPr="00506DD4">
        <w:rPr>
          <w:rFonts w:ascii="Arial" w:hAnsi="Arial" w:cs="Arial"/>
          <w:sz w:val="22"/>
          <w:szCs w:val="22"/>
          <w14:ligatures w14:val="none"/>
        </w:rPr>
        <w:t xml:space="preserve">Entries in the contact book (paper or electronic) – </w:t>
      </w:r>
      <w:r w:rsidR="00C27924" w:rsidRPr="00506DD4">
        <w:rPr>
          <w:rFonts w:ascii="Arial" w:hAnsi="Arial" w:cs="Arial"/>
          <w:sz w:val="22"/>
          <w:szCs w:val="22"/>
          <w14:ligatures w14:val="none"/>
        </w:rPr>
        <w:t>it is</w:t>
      </w:r>
      <w:r w:rsidRPr="00506DD4">
        <w:rPr>
          <w:rFonts w:ascii="Arial" w:hAnsi="Arial" w:cs="Arial"/>
          <w:sz w:val="22"/>
          <w:szCs w:val="22"/>
          <w14:ligatures w14:val="none"/>
        </w:rPr>
        <w:t xml:space="preserve"> great to hear how your child is doing at home</w:t>
      </w:r>
    </w:p>
    <w:p w14:paraId="7D56ECAC" w14:textId="77777777" w:rsidR="00506DD4" w:rsidRPr="008A66B9" w:rsidRDefault="00506DD4" w:rsidP="00506DD4">
      <w:pPr>
        <w:pStyle w:val="BodyText3"/>
        <w:widowControl w:val="0"/>
        <w:spacing w:after="0" w:line="276" w:lineRule="auto"/>
        <w:rPr>
          <w:rFonts w:ascii="Arial" w:hAnsi="Arial" w:cs="Arial"/>
          <w:sz w:val="22"/>
          <w:szCs w:val="22"/>
          <w:lang w:val="en-US"/>
          <w14:ligatures w14:val="none"/>
        </w:rPr>
      </w:pPr>
    </w:p>
    <w:p w14:paraId="5F1A4305" w14:textId="6E93458B" w:rsidR="008A66B9" w:rsidRDefault="008A66B9" w:rsidP="009450B2">
      <w:pPr>
        <w:pStyle w:val="BodyText3"/>
        <w:widowControl w:val="0"/>
        <w:spacing w:after="0" w:line="276" w:lineRule="auto"/>
        <w:ind w:left="567" w:hanging="567"/>
        <w:rPr>
          <w:rFonts w:ascii="Arial" w:hAnsi="Arial" w:cs="Arial"/>
          <w:sz w:val="16"/>
          <w:szCs w:val="16"/>
          <w:lang w:val="en-US"/>
          <w14:ligatures w14:val="none"/>
        </w:rPr>
      </w:pPr>
    </w:p>
    <w:p w14:paraId="22DFCE8C" w14:textId="7F039DCF" w:rsidR="00506DD4" w:rsidRDefault="00506DD4" w:rsidP="009450B2">
      <w:pPr>
        <w:pStyle w:val="BodyText3"/>
        <w:widowControl w:val="0"/>
        <w:spacing w:after="0" w:line="276" w:lineRule="auto"/>
        <w:ind w:left="567" w:hanging="567"/>
        <w:rPr>
          <w:rFonts w:ascii="Arial" w:hAnsi="Arial" w:cs="Arial"/>
          <w:sz w:val="16"/>
          <w:szCs w:val="16"/>
          <w:lang w:val="en-US"/>
          <w14:ligatures w14:val="none"/>
        </w:rPr>
      </w:pPr>
    </w:p>
    <w:p w14:paraId="48C9FCF1" w14:textId="07F99560" w:rsidR="00506DD4" w:rsidRDefault="00506DD4" w:rsidP="009450B2">
      <w:pPr>
        <w:pStyle w:val="BodyText3"/>
        <w:widowControl w:val="0"/>
        <w:spacing w:after="0" w:line="276" w:lineRule="auto"/>
        <w:ind w:left="567" w:hanging="567"/>
        <w:rPr>
          <w:rFonts w:ascii="Arial" w:hAnsi="Arial" w:cs="Arial"/>
          <w:sz w:val="16"/>
          <w:szCs w:val="16"/>
          <w:lang w:val="en-US"/>
          <w14:ligatures w14:val="none"/>
        </w:rPr>
      </w:pPr>
    </w:p>
    <w:p w14:paraId="0CE445F7" w14:textId="2C5CD026" w:rsidR="00506DD4" w:rsidRDefault="00506DD4" w:rsidP="009450B2">
      <w:pPr>
        <w:pStyle w:val="BodyText3"/>
        <w:widowControl w:val="0"/>
        <w:spacing w:after="0" w:line="276" w:lineRule="auto"/>
        <w:ind w:left="567" w:hanging="567"/>
        <w:rPr>
          <w:rFonts w:ascii="Arial" w:hAnsi="Arial" w:cs="Arial"/>
          <w:sz w:val="16"/>
          <w:szCs w:val="16"/>
          <w:lang w:val="en-US"/>
          <w14:ligatures w14:val="none"/>
        </w:rPr>
      </w:pPr>
    </w:p>
    <w:p w14:paraId="7FAA1D37" w14:textId="3C2FB7E6" w:rsidR="00506DD4" w:rsidRDefault="00506DD4" w:rsidP="009450B2">
      <w:pPr>
        <w:pStyle w:val="BodyText3"/>
        <w:widowControl w:val="0"/>
        <w:spacing w:after="0" w:line="276" w:lineRule="auto"/>
        <w:ind w:left="567" w:hanging="567"/>
        <w:rPr>
          <w:rFonts w:ascii="Arial" w:hAnsi="Arial" w:cs="Arial"/>
          <w:sz w:val="16"/>
          <w:szCs w:val="16"/>
          <w:lang w:val="en-US"/>
          <w14:ligatures w14:val="none"/>
        </w:rPr>
      </w:pPr>
    </w:p>
    <w:p w14:paraId="0DAEC235" w14:textId="045D21F5" w:rsidR="00506DD4" w:rsidRDefault="00506DD4" w:rsidP="009450B2">
      <w:pPr>
        <w:pStyle w:val="BodyText3"/>
        <w:widowControl w:val="0"/>
        <w:spacing w:after="0" w:line="276" w:lineRule="auto"/>
        <w:ind w:left="567" w:hanging="567"/>
        <w:rPr>
          <w:rFonts w:ascii="Arial" w:hAnsi="Arial" w:cs="Arial"/>
          <w:sz w:val="16"/>
          <w:szCs w:val="16"/>
          <w:lang w:val="en-US"/>
          <w14:ligatures w14:val="none"/>
        </w:rPr>
      </w:pPr>
    </w:p>
    <w:p w14:paraId="0BB8A9A8" w14:textId="0E83C910" w:rsidR="00506DD4" w:rsidRPr="00506DD4" w:rsidRDefault="00506DD4" w:rsidP="00506DD4">
      <w:pPr>
        <w:widowControl w:val="0"/>
        <w:rPr>
          <w:rFonts w:ascii="Arial" w:hAnsi="Arial" w:cs="Arial"/>
          <w:color w:val="006699"/>
          <w:sz w:val="24"/>
          <w:szCs w:val="24"/>
          <w14:ligatures w14:val="none"/>
        </w:rPr>
      </w:pPr>
      <w:r w:rsidRPr="00506DD4">
        <w:rPr>
          <w:rFonts w:ascii="Arial" w:hAnsi="Arial" w:cs="Arial"/>
          <w:color w:val="4472C4" w:themeColor="accent1"/>
          <w:sz w:val="24"/>
          <w:szCs w:val="24"/>
          <w14:ligatures w14:val="none"/>
        </w:rPr>
        <w:t xml:space="preserve">How </w:t>
      </w:r>
      <w:r w:rsidR="0016350C" w:rsidRPr="0016350C">
        <w:rPr>
          <w:rFonts w:ascii="Arial" w:hAnsi="Arial" w:cs="Arial"/>
          <w:color w:val="4472C4" w:themeColor="accent1"/>
          <w:sz w:val="24"/>
          <w:szCs w:val="24"/>
          <w14:ligatures w14:val="none"/>
        </w:rPr>
        <w:t>will</w:t>
      </w:r>
      <w:r w:rsidRPr="00506DD4">
        <w:rPr>
          <w:rFonts w:ascii="Arial" w:hAnsi="Arial" w:cs="Arial"/>
          <w:color w:val="4472C4" w:themeColor="accent1"/>
          <w:sz w:val="24"/>
          <w:szCs w:val="24"/>
          <w14:ligatures w14:val="none"/>
        </w:rPr>
        <w:t xml:space="preserve"> Nursery Plus work to reduce the risk of spreading </w:t>
      </w:r>
      <w:r w:rsidR="0016350C" w:rsidRPr="0016350C">
        <w:rPr>
          <w:rFonts w:ascii="Arial" w:hAnsi="Arial" w:cs="Arial"/>
          <w:color w:val="4472C4" w:themeColor="accent1"/>
          <w:sz w:val="24"/>
          <w:szCs w:val="24"/>
          <w14:ligatures w14:val="none"/>
        </w:rPr>
        <w:t>COVID</w:t>
      </w:r>
      <w:r w:rsidRPr="00506DD4">
        <w:rPr>
          <w:rFonts w:ascii="Arial" w:hAnsi="Arial" w:cs="Arial"/>
          <w:color w:val="4472C4" w:themeColor="accent1"/>
          <w:sz w:val="24"/>
          <w:szCs w:val="24"/>
          <w14:ligatures w14:val="none"/>
        </w:rPr>
        <w:t xml:space="preserve"> 19? </w:t>
      </w:r>
      <w:r w:rsidRPr="00506DD4">
        <w:rPr>
          <w:rFonts w:ascii="Arial" w:hAnsi="Arial" w:cs="Arial"/>
          <w:color w:val="006699"/>
          <w:sz w:val="24"/>
          <w:szCs w:val="24"/>
          <w14:ligatures w14:val="none"/>
        </w:rPr>
        <w:t xml:space="preserve"> </w:t>
      </w:r>
    </w:p>
    <w:p w14:paraId="465143EF" w14:textId="77777777" w:rsidR="00506DD4" w:rsidRPr="00506DD4" w:rsidRDefault="00506DD4" w:rsidP="00506DD4">
      <w:pPr>
        <w:widowControl w:val="0"/>
        <w:rPr>
          <w:rFonts w:ascii="Arial" w:hAnsi="Arial" w:cs="Arial"/>
          <w:color w:val="006699"/>
          <w:sz w:val="24"/>
          <w:szCs w:val="24"/>
          <w14:ligatures w14:val="none"/>
        </w:rPr>
      </w:pPr>
    </w:p>
    <w:p w14:paraId="36A8009D" w14:textId="4859AF87" w:rsidR="00506DD4" w:rsidRPr="00506DD4" w:rsidRDefault="00506DD4" w:rsidP="00506DD4">
      <w:pPr>
        <w:widowControl w:val="0"/>
        <w:spacing w:after="240"/>
        <w:rPr>
          <w:rFonts w:ascii="Arial" w:hAnsi="Arial" w:cs="Arial"/>
          <w:color w:val="auto"/>
          <w:sz w:val="22"/>
          <w:szCs w:val="22"/>
          <w14:ligatures w14:val="none"/>
        </w:rPr>
      </w:pPr>
      <w:r w:rsidRPr="00506DD4">
        <w:rPr>
          <w:rFonts w:ascii="Arial" w:hAnsi="Arial" w:cs="Arial"/>
          <w:color w:val="auto"/>
          <w:sz w:val="22"/>
          <w:szCs w:val="22"/>
          <w14:ligatures w14:val="none"/>
        </w:rPr>
        <w:t>We understand the anxiety parents may feel about outside professionals engaging with your child in setting. We have taken great care to consider and reduce the risks by</w:t>
      </w:r>
      <w:r w:rsidR="0016350C">
        <w:rPr>
          <w:rFonts w:ascii="Arial" w:hAnsi="Arial" w:cs="Arial"/>
          <w:color w:val="auto"/>
          <w:sz w:val="22"/>
          <w:szCs w:val="22"/>
          <w14:ligatures w14:val="none"/>
        </w:rPr>
        <w:t>:</w:t>
      </w:r>
    </w:p>
    <w:p w14:paraId="662C6A3D" w14:textId="6DDF4FF6" w:rsidR="00506DD4" w:rsidRDefault="00506DD4" w:rsidP="00506DD4">
      <w:pPr>
        <w:widowControl w:val="0"/>
        <w:numPr>
          <w:ilvl w:val="0"/>
          <w:numId w:val="6"/>
        </w:numPr>
        <w:contextualSpacing/>
        <w:rPr>
          <w:rFonts w:ascii="Arial" w:hAnsi="Arial" w:cs="Arial"/>
          <w:color w:val="auto"/>
          <w:sz w:val="22"/>
          <w:szCs w:val="22"/>
          <w14:ligatures w14:val="none"/>
        </w:rPr>
      </w:pPr>
      <w:r w:rsidRPr="00506DD4">
        <w:rPr>
          <w:rFonts w:ascii="Arial" w:hAnsi="Arial" w:cs="Arial"/>
          <w:color w:val="auto"/>
          <w:sz w:val="22"/>
          <w:szCs w:val="22"/>
          <w14:ligatures w14:val="none"/>
        </w:rPr>
        <w:t>Following C</w:t>
      </w:r>
      <w:r w:rsidR="0016350C">
        <w:rPr>
          <w:rFonts w:ascii="Arial" w:hAnsi="Arial" w:cs="Arial"/>
          <w:color w:val="auto"/>
          <w:sz w:val="22"/>
          <w:szCs w:val="22"/>
          <w14:ligatures w14:val="none"/>
        </w:rPr>
        <w:t>OVID</w:t>
      </w:r>
      <w:r w:rsidRPr="00506DD4">
        <w:rPr>
          <w:rFonts w:ascii="Arial" w:hAnsi="Arial" w:cs="Arial"/>
          <w:color w:val="auto"/>
          <w:sz w:val="22"/>
          <w:szCs w:val="22"/>
          <w14:ligatures w14:val="none"/>
        </w:rPr>
        <w:t xml:space="preserve">19 secure practices and government guidelines </w:t>
      </w:r>
    </w:p>
    <w:p w14:paraId="06E3F050" w14:textId="2EA53EBD" w:rsidR="00E92DF9" w:rsidRPr="00E92DF9" w:rsidRDefault="0016350C" w:rsidP="00E92DF9">
      <w:pPr>
        <w:widowControl w:val="0"/>
        <w:numPr>
          <w:ilvl w:val="0"/>
          <w:numId w:val="6"/>
        </w:numPr>
        <w:spacing w:line="276" w:lineRule="auto"/>
        <w:contextualSpacing/>
        <w:rPr>
          <w:rFonts w:ascii="Arial" w:hAnsi="Arial" w:cs="Arial"/>
          <w:color w:val="auto"/>
          <w:sz w:val="22"/>
          <w:szCs w:val="22"/>
        </w:rPr>
      </w:pPr>
      <w:r w:rsidRPr="00382A26">
        <w:rPr>
          <w:rFonts w:ascii="Arial" w:hAnsi="Arial" w:cs="Arial"/>
          <w:color w:val="auto"/>
          <w:sz w:val="22"/>
          <w:szCs w:val="22"/>
          <w14:ligatures w14:val="none"/>
        </w:rPr>
        <w:t>Following the settings and Nursery Plus risk assessment guidelines</w:t>
      </w:r>
      <w:r w:rsidR="00382A26" w:rsidRPr="00382A26">
        <w:rPr>
          <w:rFonts w:ascii="Arial" w:hAnsi="Arial" w:cs="Arial"/>
          <w:color w:val="auto"/>
          <w:sz w:val="22"/>
          <w:szCs w:val="22"/>
          <w14:ligatures w14:val="none"/>
        </w:rPr>
        <w:t xml:space="preserve"> </w:t>
      </w:r>
      <w:r w:rsidR="00382A26">
        <w:rPr>
          <w:rFonts w:ascii="Arial" w:hAnsi="Arial" w:cs="Arial"/>
          <w:color w:val="auto"/>
          <w:sz w:val="22"/>
          <w:szCs w:val="22"/>
          <w14:ligatures w14:val="none"/>
        </w:rPr>
        <w:t xml:space="preserve">(Nursery Plus risk assessment can be found here – </w:t>
      </w:r>
      <w:r w:rsidR="00E92DF9" w:rsidRPr="00E92DF9">
        <w:rPr>
          <w:rFonts w:ascii="Arial" w:hAnsi="Arial" w:cs="Arial"/>
          <w:color w:val="auto"/>
          <w:sz w:val="22"/>
          <w:szCs w:val="22"/>
          <w14:ligatures w14:val="none"/>
        </w:rPr>
        <w:t>http://www.wilcombe-pri.devon.sch.uk/other-wilcombe-team-members/</w:t>
      </w:r>
    </w:p>
    <w:p w14:paraId="22F6D614" w14:textId="5FD6A106" w:rsidR="00E92DF9" w:rsidRPr="00E92DF9" w:rsidRDefault="00382A26" w:rsidP="00E92DF9">
      <w:pPr>
        <w:widowControl w:val="0"/>
        <w:numPr>
          <w:ilvl w:val="0"/>
          <w:numId w:val="6"/>
        </w:numPr>
        <w:spacing w:line="276" w:lineRule="auto"/>
        <w:contextualSpacing/>
        <w:rPr>
          <w:rFonts w:ascii="Arial" w:hAnsi="Arial" w:cs="Arial"/>
          <w:color w:val="auto"/>
          <w:sz w:val="22"/>
          <w:szCs w:val="22"/>
        </w:rPr>
      </w:pPr>
      <w:r>
        <w:rPr>
          <w:rFonts w:ascii="Arial" w:hAnsi="Arial" w:cs="Arial"/>
          <w:color w:val="auto"/>
          <w:sz w:val="22"/>
          <w:szCs w:val="22"/>
          <w14:ligatures w14:val="none"/>
        </w:rPr>
        <w:t>V</w:t>
      </w:r>
      <w:r w:rsidR="00506DD4" w:rsidRPr="00506DD4">
        <w:rPr>
          <w:rFonts w:ascii="Arial" w:hAnsi="Arial" w:cs="Arial"/>
          <w:color w:val="auto"/>
          <w:sz w:val="22"/>
          <w:szCs w:val="22"/>
        </w:rPr>
        <w:t>isiting only one setting per day</w:t>
      </w:r>
      <w:r w:rsidR="003430A9">
        <w:rPr>
          <w:rFonts w:ascii="Arial" w:hAnsi="Arial" w:cs="Arial"/>
          <w:color w:val="auto"/>
          <w:sz w:val="22"/>
          <w:szCs w:val="22"/>
        </w:rPr>
        <w:t xml:space="preserve"> in order to reduce the risk of transmitting the virus</w:t>
      </w:r>
      <w:r w:rsidR="0016350C" w:rsidRPr="00382A26">
        <w:rPr>
          <w:rFonts w:ascii="Arial" w:hAnsi="Arial" w:cs="Arial"/>
          <w:color w:val="auto"/>
          <w:sz w:val="22"/>
          <w:szCs w:val="22"/>
        </w:rPr>
        <w:t xml:space="preserve"> </w:t>
      </w:r>
      <w:r w:rsidR="00E92DF9">
        <w:rPr>
          <w:rStyle w:val="FootnoteReference"/>
          <w:rFonts w:ascii="Arial" w:hAnsi="Arial" w:cs="Arial"/>
          <w:color w:val="auto"/>
          <w:sz w:val="22"/>
          <w:szCs w:val="22"/>
        </w:rPr>
        <w:footnoteReference w:id="1"/>
      </w:r>
    </w:p>
    <w:p w14:paraId="5AD5B159" w14:textId="59AE2733" w:rsidR="00382A26" w:rsidRPr="00506DD4" w:rsidRDefault="00382A26" w:rsidP="00382A26">
      <w:pPr>
        <w:numPr>
          <w:ilvl w:val="0"/>
          <w:numId w:val="6"/>
        </w:numPr>
        <w:spacing w:line="276" w:lineRule="auto"/>
        <w:rPr>
          <w:rFonts w:ascii="Arial" w:hAnsi="Arial" w:cs="Arial"/>
          <w:color w:val="auto"/>
          <w:sz w:val="22"/>
          <w:szCs w:val="22"/>
        </w:rPr>
      </w:pPr>
      <w:r w:rsidRPr="00506DD4">
        <w:rPr>
          <w:rFonts w:ascii="Arial" w:hAnsi="Arial" w:cs="Arial"/>
          <w:color w:val="auto"/>
          <w:sz w:val="22"/>
          <w:szCs w:val="22"/>
        </w:rPr>
        <w:t xml:space="preserve">Washing hands on arrival </w:t>
      </w:r>
      <w:r>
        <w:rPr>
          <w:rFonts w:ascii="Arial" w:hAnsi="Arial" w:cs="Arial"/>
          <w:color w:val="auto"/>
          <w:sz w:val="22"/>
          <w:szCs w:val="22"/>
        </w:rPr>
        <w:t xml:space="preserve">and </w:t>
      </w:r>
      <w:r w:rsidRPr="00506DD4">
        <w:rPr>
          <w:rFonts w:ascii="Arial" w:hAnsi="Arial" w:cs="Arial"/>
          <w:color w:val="auto"/>
          <w:sz w:val="22"/>
          <w:szCs w:val="22"/>
        </w:rPr>
        <w:t>departure</w:t>
      </w:r>
      <w:r>
        <w:rPr>
          <w:rFonts w:ascii="Arial" w:hAnsi="Arial" w:cs="Arial"/>
          <w:color w:val="auto"/>
          <w:sz w:val="22"/>
          <w:szCs w:val="22"/>
        </w:rPr>
        <w:t>,</w:t>
      </w:r>
      <w:r w:rsidRPr="00506DD4">
        <w:rPr>
          <w:rFonts w:ascii="Arial" w:hAnsi="Arial" w:cs="Arial"/>
          <w:color w:val="auto"/>
          <w:sz w:val="22"/>
          <w:szCs w:val="22"/>
        </w:rPr>
        <w:t xml:space="preserve"> and at key points during </w:t>
      </w:r>
      <w:r>
        <w:rPr>
          <w:rFonts w:ascii="Arial" w:hAnsi="Arial" w:cs="Arial"/>
          <w:color w:val="auto"/>
          <w:sz w:val="22"/>
          <w:szCs w:val="22"/>
        </w:rPr>
        <w:t xml:space="preserve">the </w:t>
      </w:r>
      <w:r w:rsidRPr="00506DD4">
        <w:rPr>
          <w:rFonts w:ascii="Arial" w:hAnsi="Arial" w:cs="Arial"/>
          <w:color w:val="auto"/>
          <w:sz w:val="22"/>
          <w:szCs w:val="22"/>
        </w:rPr>
        <w:t>session</w:t>
      </w:r>
    </w:p>
    <w:p w14:paraId="759D4951" w14:textId="0C8CD49A" w:rsidR="00506DD4" w:rsidRPr="00506DD4" w:rsidRDefault="00506DD4" w:rsidP="003430A9">
      <w:pPr>
        <w:numPr>
          <w:ilvl w:val="0"/>
          <w:numId w:val="6"/>
        </w:numPr>
        <w:spacing w:line="276" w:lineRule="auto"/>
        <w:rPr>
          <w:rFonts w:ascii="Arial" w:hAnsi="Arial" w:cs="Arial"/>
          <w:color w:val="auto"/>
          <w:sz w:val="22"/>
          <w:szCs w:val="22"/>
        </w:rPr>
      </w:pPr>
      <w:r w:rsidRPr="00506DD4">
        <w:rPr>
          <w:rFonts w:ascii="Arial" w:hAnsi="Arial" w:cs="Arial"/>
          <w:color w:val="auto"/>
          <w:sz w:val="22"/>
          <w:szCs w:val="22"/>
        </w:rPr>
        <w:t xml:space="preserve">Arriving and leaving settings </w:t>
      </w:r>
      <w:r w:rsidR="003430A9">
        <w:rPr>
          <w:rFonts w:ascii="Arial" w:hAnsi="Arial" w:cs="Arial"/>
          <w:color w:val="auto"/>
          <w:sz w:val="22"/>
          <w:szCs w:val="22"/>
        </w:rPr>
        <w:t xml:space="preserve">before or after </w:t>
      </w:r>
      <w:r w:rsidRPr="00506DD4">
        <w:rPr>
          <w:rFonts w:ascii="Arial" w:hAnsi="Arial" w:cs="Arial"/>
          <w:color w:val="auto"/>
          <w:sz w:val="22"/>
          <w:szCs w:val="22"/>
        </w:rPr>
        <w:t xml:space="preserve">the general start/end of sessions to reduce contact with others </w:t>
      </w:r>
    </w:p>
    <w:p w14:paraId="2E12AEB3" w14:textId="77777777" w:rsidR="00506DD4" w:rsidRPr="00506DD4" w:rsidRDefault="00506DD4" w:rsidP="00506DD4">
      <w:pPr>
        <w:numPr>
          <w:ilvl w:val="0"/>
          <w:numId w:val="6"/>
        </w:numPr>
        <w:spacing w:line="276" w:lineRule="auto"/>
        <w:rPr>
          <w:rFonts w:ascii="Arial" w:hAnsi="Arial" w:cs="Arial"/>
          <w:color w:val="auto"/>
          <w:sz w:val="22"/>
          <w:szCs w:val="22"/>
        </w:rPr>
      </w:pPr>
      <w:r w:rsidRPr="00506DD4">
        <w:rPr>
          <w:rFonts w:ascii="Arial" w:hAnsi="Arial" w:cs="Arial"/>
          <w:color w:val="auto"/>
          <w:sz w:val="22"/>
          <w:szCs w:val="22"/>
        </w:rPr>
        <w:t>Carrying hand sanitizers and disinfectant wipes on visits</w:t>
      </w:r>
    </w:p>
    <w:p w14:paraId="1DC4CFB0" w14:textId="77777777" w:rsidR="00506DD4" w:rsidRPr="00506DD4" w:rsidRDefault="00506DD4" w:rsidP="00506DD4">
      <w:pPr>
        <w:numPr>
          <w:ilvl w:val="0"/>
          <w:numId w:val="6"/>
        </w:numPr>
        <w:spacing w:line="276" w:lineRule="auto"/>
        <w:rPr>
          <w:rFonts w:ascii="Arial" w:hAnsi="Arial" w:cs="Arial"/>
          <w:color w:val="auto"/>
          <w:sz w:val="22"/>
          <w:szCs w:val="22"/>
        </w:rPr>
      </w:pPr>
      <w:r w:rsidRPr="00506DD4">
        <w:rPr>
          <w:rFonts w:ascii="Arial" w:hAnsi="Arial" w:cs="Arial"/>
          <w:color w:val="auto"/>
          <w:sz w:val="22"/>
          <w:szCs w:val="22"/>
        </w:rPr>
        <w:t>Ensuring that any resources brought in from the outside are cleaned thoroughly and are not accessed for 48 hours (72 hours for plastic) between usage</w:t>
      </w:r>
    </w:p>
    <w:p w14:paraId="6420AF2B" w14:textId="77777777" w:rsidR="00506DD4" w:rsidRPr="00506DD4" w:rsidRDefault="00506DD4" w:rsidP="00506DD4">
      <w:pPr>
        <w:numPr>
          <w:ilvl w:val="0"/>
          <w:numId w:val="6"/>
        </w:numPr>
        <w:spacing w:line="276" w:lineRule="auto"/>
        <w:rPr>
          <w:rFonts w:ascii="Arial" w:hAnsi="Arial" w:cs="Arial"/>
          <w:color w:val="auto"/>
          <w:sz w:val="22"/>
          <w:szCs w:val="22"/>
        </w:rPr>
      </w:pPr>
      <w:r w:rsidRPr="00506DD4">
        <w:rPr>
          <w:rFonts w:ascii="Arial" w:hAnsi="Arial" w:cs="Arial"/>
          <w:color w:val="auto"/>
          <w:sz w:val="22"/>
          <w:szCs w:val="22"/>
        </w:rPr>
        <w:t xml:space="preserve">Maintaining social distancing, where this is possible without compromising the support and learning of children </w:t>
      </w:r>
    </w:p>
    <w:p w14:paraId="54ECE607" w14:textId="77777777" w:rsidR="00506DD4" w:rsidRPr="00506DD4" w:rsidRDefault="00506DD4" w:rsidP="00506DD4">
      <w:pPr>
        <w:numPr>
          <w:ilvl w:val="0"/>
          <w:numId w:val="6"/>
        </w:numPr>
        <w:spacing w:line="276" w:lineRule="auto"/>
        <w:rPr>
          <w:rFonts w:ascii="Arial" w:hAnsi="Arial" w:cs="Arial"/>
          <w:color w:val="auto"/>
          <w:sz w:val="22"/>
          <w:szCs w:val="22"/>
        </w:rPr>
      </w:pPr>
      <w:r w:rsidRPr="00506DD4">
        <w:rPr>
          <w:rFonts w:ascii="Arial" w:hAnsi="Arial" w:cs="Arial"/>
          <w:color w:val="auto"/>
          <w:sz w:val="22"/>
          <w:szCs w:val="22"/>
        </w:rPr>
        <w:t xml:space="preserve">Adhering to the Track and Trace System </w:t>
      </w:r>
    </w:p>
    <w:p w14:paraId="3CF76862" w14:textId="77777777" w:rsidR="00506DD4" w:rsidRPr="00506DD4" w:rsidRDefault="00506DD4" w:rsidP="003430A9">
      <w:pPr>
        <w:widowControl w:val="0"/>
        <w:contextualSpacing/>
        <w:rPr>
          <w:rFonts w:ascii="Arial" w:hAnsi="Arial" w:cs="Arial"/>
          <w:color w:val="006699"/>
          <w:sz w:val="22"/>
          <w:szCs w:val="22"/>
          <w14:ligatures w14:val="none"/>
        </w:rPr>
      </w:pPr>
    </w:p>
    <w:p w14:paraId="7A6C5F4D" w14:textId="77777777" w:rsidR="00506DD4" w:rsidRPr="00506DD4" w:rsidRDefault="00506DD4" w:rsidP="00506DD4">
      <w:pPr>
        <w:widowControl w:val="0"/>
        <w:rPr>
          <w:sz w:val="22"/>
          <w:szCs w:val="22"/>
          <w14:ligatures w14:val="none"/>
        </w:rPr>
      </w:pPr>
      <w:r w:rsidRPr="00506DD4">
        <w:rPr>
          <w:sz w:val="22"/>
          <w:szCs w:val="22"/>
          <w14:ligatures w14:val="none"/>
        </w:rPr>
        <w:t> </w:t>
      </w:r>
    </w:p>
    <w:p w14:paraId="6B54E38F" w14:textId="77777777" w:rsidR="00DC361A" w:rsidRDefault="00506DD4" w:rsidP="00506DD4">
      <w:pPr>
        <w:rPr>
          <w:rFonts w:ascii="Arial" w:hAnsi="Arial" w:cs="Arial"/>
          <w:sz w:val="22"/>
          <w:szCs w:val="22"/>
          <w14:ligatures w14:val="none"/>
        </w:rPr>
      </w:pPr>
      <w:r w:rsidRPr="00506DD4">
        <w:rPr>
          <w:rFonts w:ascii="Arial" w:hAnsi="Arial" w:cs="Arial"/>
          <w:sz w:val="22"/>
          <w:szCs w:val="22"/>
          <w14:ligatures w14:val="none"/>
        </w:rPr>
        <w:t xml:space="preserve">If you have any questions or </w:t>
      </w:r>
      <w:r w:rsidR="00F25720" w:rsidRPr="00506DD4">
        <w:rPr>
          <w:rFonts w:ascii="Arial" w:hAnsi="Arial" w:cs="Arial"/>
          <w:sz w:val="22"/>
          <w:szCs w:val="22"/>
          <w14:ligatures w14:val="none"/>
        </w:rPr>
        <w:t>concerns,</w:t>
      </w:r>
      <w:r w:rsidRPr="00506DD4">
        <w:rPr>
          <w:rFonts w:ascii="Arial" w:hAnsi="Arial" w:cs="Arial"/>
          <w:sz w:val="22"/>
          <w:szCs w:val="22"/>
          <w14:ligatures w14:val="none"/>
        </w:rPr>
        <w:t xml:space="preserve"> please do not hesitate to contact us.</w:t>
      </w:r>
      <w:r w:rsidR="00DC361A">
        <w:rPr>
          <w:rFonts w:ascii="Arial" w:hAnsi="Arial" w:cs="Arial"/>
          <w:sz w:val="22"/>
          <w:szCs w:val="22"/>
          <w14:ligatures w14:val="none"/>
        </w:rPr>
        <w:t xml:space="preserve"> </w:t>
      </w:r>
    </w:p>
    <w:p w14:paraId="37B5F0B2" w14:textId="77777777" w:rsidR="00DC361A" w:rsidRDefault="00DC361A" w:rsidP="00506DD4">
      <w:pPr>
        <w:rPr>
          <w:rFonts w:ascii="Arial" w:hAnsi="Arial" w:cs="Arial"/>
          <w:sz w:val="22"/>
          <w:szCs w:val="22"/>
          <w14:ligatures w14:val="none"/>
        </w:rPr>
      </w:pPr>
    </w:p>
    <w:p w14:paraId="624A496D" w14:textId="77777777" w:rsidR="00DC361A" w:rsidRDefault="00DC361A" w:rsidP="00506DD4">
      <w:pPr>
        <w:rPr>
          <w:rFonts w:ascii="Arial" w:hAnsi="Arial" w:cs="Arial"/>
          <w:sz w:val="22"/>
          <w:szCs w:val="22"/>
          <w14:ligatures w14:val="none"/>
        </w:rPr>
      </w:pPr>
    </w:p>
    <w:p w14:paraId="688EB315" w14:textId="32AAD56B" w:rsidR="00DC361A" w:rsidRPr="00DC361A" w:rsidRDefault="00DC361A" w:rsidP="00506DD4">
      <w:pPr>
        <w:rPr>
          <w:rFonts w:ascii="Arial" w:hAnsi="Arial" w:cs="Arial"/>
          <w:sz w:val="22"/>
          <w:szCs w:val="22"/>
          <w:u w:val="single"/>
          <w14:ligatures w14:val="none"/>
        </w:rPr>
      </w:pPr>
      <w:r w:rsidRPr="00DC361A">
        <w:rPr>
          <w:rFonts w:ascii="Arial" w:hAnsi="Arial" w:cs="Arial"/>
          <w:sz w:val="22"/>
          <w:szCs w:val="22"/>
          <w:u w:val="single"/>
          <w14:ligatures w14:val="none"/>
        </w:rPr>
        <w:t xml:space="preserve">Your local Nursery Plus Team is: </w:t>
      </w:r>
    </w:p>
    <w:p w14:paraId="45791F32" w14:textId="77777777" w:rsidR="00DC361A" w:rsidRDefault="00DC361A" w:rsidP="00506DD4">
      <w:pPr>
        <w:rPr>
          <w:rFonts w:ascii="Arial" w:hAnsi="Arial" w:cs="Arial"/>
          <w:sz w:val="22"/>
          <w:szCs w:val="22"/>
          <w14:ligatures w14:val="none"/>
        </w:rPr>
      </w:pPr>
    </w:p>
    <w:p w14:paraId="0DEDB904" w14:textId="60127E6F" w:rsidR="00DC361A" w:rsidRDefault="00DC361A" w:rsidP="00506DD4">
      <w:pPr>
        <w:rPr>
          <w:rFonts w:ascii="Arial" w:hAnsi="Arial" w:cs="Arial"/>
          <w:sz w:val="22"/>
          <w:szCs w:val="22"/>
          <w14:ligatures w14:val="none"/>
        </w:rPr>
      </w:pPr>
      <w:r>
        <w:rPr>
          <w:rFonts w:ascii="Arial" w:hAnsi="Arial" w:cs="Arial"/>
          <w:sz w:val="22"/>
          <w:szCs w:val="22"/>
          <w14:ligatures w14:val="none"/>
        </w:rPr>
        <w:t>Nursery Plus Mid Devon</w:t>
      </w:r>
    </w:p>
    <w:p w14:paraId="73DF7EDB" w14:textId="782828E6" w:rsidR="00DC361A" w:rsidRDefault="00DC361A" w:rsidP="00506DD4">
      <w:pPr>
        <w:rPr>
          <w:rFonts w:ascii="Arial" w:hAnsi="Arial" w:cs="Arial"/>
          <w:sz w:val="22"/>
          <w:szCs w:val="22"/>
          <w14:ligatures w14:val="none"/>
        </w:rPr>
      </w:pPr>
      <w:r>
        <w:rPr>
          <w:rFonts w:ascii="Arial" w:hAnsi="Arial" w:cs="Arial"/>
          <w:sz w:val="22"/>
          <w:szCs w:val="22"/>
          <w14:ligatures w14:val="none"/>
        </w:rPr>
        <w:t>C/o Wilcombe Primary School</w:t>
      </w:r>
    </w:p>
    <w:p w14:paraId="6F00BCCE" w14:textId="6F619F74" w:rsidR="00DC361A" w:rsidRDefault="00DC361A" w:rsidP="00506DD4">
      <w:pPr>
        <w:rPr>
          <w:rFonts w:ascii="Arial" w:hAnsi="Arial" w:cs="Arial"/>
          <w:sz w:val="22"/>
          <w:szCs w:val="22"/>
          <w14:ligatures w14:val="none"/>
        </w:rPr>
      </w:pPr>
      <w:r>
        <w:rPr>
          <w:rFonts w:ascii="Arial" w:hAnsi="Arial" w:cs="Arial"/>
          <w:sz w:val="22"/>
          <w:szCs w:val="22"/>
          <w14:ligatures w14:val="none"/>
        </w:rPr>
        <w:t>Lazenby Road</w:t>
      </w:r>
    </w:p>
    <w:p w14:paraId="0A580FC5" w14:textId="1A884308" w:rsidR="00DC361A" w:rsidRDefault="00DC361A" w:rsidP="00506DD4">
      <w:pPr>
        <w:rPr>
          <w:rFonts w:ascii="Arial" w:hAnsi="Arial" w:cs="Arial"/>
          <w:sz w:val="22"/>
          <w:szCs w:val="22"/>
          <w14:ligatures w14:val="none"/>
        </w:rPr>
      </w:pPr>
      <w:r>
        <w:rPr>
          <w:rFonts w:ascii="Arial" w:hAnsi="Arial" w:cs="Arial"/>
          <w:sz w:val="22"/>
          <w:szCs w:val="22"/>
          <w14:ligatures w14:val="none"/>
        </w:rPr>
        <w:t>Tiverton</w:t>
      </w:r>
    </w:p>
    <w:p w14:paraId="0F2F0966" w14:textId="6D29AE77" w:rsidR="00DC361A" w:rsidRDefault="00DC361A" w:rsidP="00506DD4">
      <w:pPr>
        <w:rPr>
          <w:rFonts w:ascii="Arial" w:hAnsi="Arial" w:cs="Arial"/>
          <w:sz w:val="22"/>
          <w:szCs w:val="22"/>
          <w14:ligatures w14:val="none"/>
        </w:rPr>
      </w:pPr>
      <w:r>
        <w:rPr>
          <w:rFonts w:ascii="Arial" w:hAnsi="Arial" w:cs="Arial"/>
          <w:sz w:val="22"/>
          <w:szCs w:val="22"/>
          <w14:ligatures w14:val="none"/>
        </w:rPr>
        <w:t>EX16 4AL</w:t>
      </w:r>
    </w:p>
    <w:p w14:paraId="78804D7D" w14:textId="55833A0E" w:rsidR="00DC361A" w:rsidRDefault="00DC361A" w:rsidP="00506DD4">
      <w:pPr>
        <w:rPr>
          <w:rFonts w:ascii="Arial" w:hAnsi="Arial" w:cs="Arial"/>
          <w:sz w:val="22"/>
          <w:szCs w:val="22"/>
          <w14:ligatures w14:val="none"/>
        </w:rPr>
      </w:pPr>
      <w:r>
        <w:rPr>
          <w:rFonts w:ascii="Arial" w:hAnsi="Arial" w:cs="Arial"/>
          <w:sz w:val="22"/>
          <w:szCs w:val="22"/>
          <w14:ligatures w14:val="none"/>
        </w:rPr>
        <w:t>01884 253025 (option 5)</w:t>
      </w:r>
    </w:p>
    <w:p w14:paraId="4A2DDA27" w14:textId="0A83185C" w:rsidR="00DC361A" w:rsidRDefault="00D90F1E" w:rsidP="00506DD4">
      <w:pPr>
        <w:rPr>
          <w:rFonts w:ascii="Arial" w:hAnsi="Arial" w:cs="Arial"/>
          <w:sz w:val="22"/>
          <w:szCs w:val="22"/>
          <w14:ligatures w14:val="none"/>
        </w:rPr>
      </w:pPr>
      <w:hyperlink r:id="rId8" w:history="1">
        <w:r w:rsidR="00DC361A" w:rsidRPr="00750457">
          <w:rPr>
            <w:rStyle w:val="Hyperlink"/>
            <w:rFonts w:ascii="Arial" w:hAnsi="Arial" w:cs="Arial"/>
            <w:sz w:val="22"/>
            <w:szCs w:val="22"/>
            <w14:ligatures w14:val="none"/>
          </w:rPr>
          <w:t>nurseryplus@ventrus.org.uk</w:t>
        </w:r>
      </w:hyperlink>
      <w:r w:rsidR="00DC361A">
        <w:rPr>
          <w:rFonts w:ascii="Arial" w:hAnsi="Arial" w:cs="Arial"/>
          <w:sz w:val="22"/>
          <w:szCs w:val="22"/>
          <w14:ligatures w14:val="none"/>
        </w:rPr>
        <w:t xml:space="preserve"> </w:t>
      </w:r>
    </w:p>
    <w:p w14:paraId="2F126C08" w14:textId="77777777" w:rsidR="00DC361A" w:rsidRDefault="00DC361A" w:rsidP="00506DD4">
      <w:pPr>
        <w:rPr>
          <w:rFonts w:ascii="Arial" w:hAnsi="Arial" w:cs="Arial"/>
          <w:sz w:val="22"/>
          <w:szCs w:val="22"/>
          <w14:ligatures w14:val="none"/>
        </w:rPr>
      </w:pPr>
    </w:p>
    <w:p w14:paraId="56EFC9CA" w14:textId="77777777" w:rsidR="00DC361A" w:rsidRDefault="00DC361A" w:rsidP="00DC361A">
      <w:pPr>
        <w:rPr>
          <w:rFonts w:ascii="Arial" w:hAnsi="Arial" w:cs="Arial"/>
          <w:sz w:val="22"/>
          <w:szCs w:val="22"/>
        </w:rPr>
      </w:pPr>
      <w:r w:rsidRPr="00DC361A">
        <w:rPr>
          <w:rFonts w:ascii="Arial" w:hAnsi="Arial" w:cs="Arial"/>
          <w:sz w:val="22"/>
          <w:szCs w:val="22"/>
        </w:rPr>
        <w:t xml:space="preserve">Nursery Plus Teacher: </w:t>
      </w:r>
    </w:p>
    <w:p w14:paraId="2B9B98DF" w14:textId="45659351" w:rsidR="00DC361A" w:rsidRDefault="00DC361A" w:rsidP="00DC361A">
      <w:pPr>
        <w:rPr>
          <w:rFonts w:ascii="Arial" w:hAnsi="Arial" w:cs="Arial"/>
          <w:sz w:val="22"/>
          <w:szCs w:val="22"/>
        </w:rPr>
      </w:pPr>
      <w:r w:rsidRPr="00DC361A">
        <w:rPr>
          <w:rFonts w:ascii="Arial" w:hAnsi="Arial" w:cs="Arial"/>
          <w:sz w:val="22"/>
          <w:szCs w:val="22"/>
        </w:rPr>
        <w:t>Corinna Travers</w:t>
      </w:r>
      <w:r>
        <w:rPr>
          <w:rFonts w:ascii="Arial" w:hAnsi="Arial" w:cs="Arial"/>
          <w:sz w:val="22"/>
          <w:szCs w:val="22"/>
        </w:rPr>
        <w:t xml:space="preserve"> -</w:t>
      </w:r>
      <w:r w:rsidRPr="00DC361A">
        <w:rPr>
          <w:rFonts w:ascii="Arial" w:hAnsi="Arial" w:cs="Arial"/>
          <w:sz w:val="22"/>
          <w:szCs w:val="22"/>
        </w:rPr>
        <w:t xml:space="preserve"> </w:t>
      </w:r>
      <w:hyperlink r:id="rId9" w:history="1">
        <w:r w:rsidRPr="00DC361A">
          <w:rPr>
            <w:rStyle w:val="Hyperlink"/>
            <w:rFonts w:ascii="Arial" w:hAnsi="Arial" w:cs="Arial"/>
            <w:sz w:val="22"/>
            <w:szCs w:val="22"/>
          </w:rPr>
          <w:t>ctravers@ventrus.org.uk</w:t>
        </w:r>
      </w:hyperlink>
    </w:p>
    <w:p w14:paraId="2433CBA7" w14:textId="77777777" w:rsidR="00DC361A" w:rsidRPr="00DC361A" w:rsidRDefault="00DC361A" w:rsidP="00DC361A">
      <w:pPr>
        <w:rPr>
          <w:rFonts w:ascii="Arial" w:hAnsi="Arial" w:cs="Arial"/>
          <w:sz w:val="22"/>
          <w:szCs w:val="22"/>
        </w:rPr>
      </w:pPr>
    </w:p>
    <w:p w14:paraId="71E33538" w14:textId="5A74B418" w:rsidR="00DC361A" w:rsidRDefault="00DC361A" w:rsidP="00DC361A">
      <w:pPr>
        <w:rPr>
          <w:rFonts w:ascii="Arial" w:hAnsi="Arial" w:cs="Arial"/>
          <w:sz w:val="22"/>
          <w:szCs w:val="22"/>
        </w:rPr>
      </w:pPr>
      <w:r w:rsidRPr="00DC361A">
        <w:rPr>
          <w:rFonts w:ascii="Arial" w:hAnsi="Arial" w:cs="Arial"/>
          <w:sz w:val="22"/>
          <w:szCs w:val="22"/>
        </w:rPr>
        <w:t xml:space="preserve">Nursery Plus Senior Practitioners:  </w:t>
      </w:r>
    </w:p>
    <w:p w14:paraId="592FC62B" w14:textId="64D172B9" w:rsidR="00DC361A" w:rsidRDefault="00DC361A" w:rsidP="00DC361A">
      <w:pPr>
        <w:rPr>
          <w:rFonts w:ascii="Arial" w:hAnsi="Arial" w:cs="Arial"/>
          <w:sz w:val="22"/>
          <w:szCs w:val="22"/>
        </w:rPr>
      </w:pPr>
      <w:r w:rsidRPr="00DC361A">
        <w:rPr>
          <w:rFonts w:ascii="Arial" w:hAnsi="Arial" w:cs="Arial"/>
          <w:sz w:val="22"/>
          <w:szCs w:val="22"/>
        </w:rPr>
        <w:t xml:space="preserve">Becks Main </w:t>
      </w:r>
      <w:r>
        <w:rPr>
          <w:rFonts w:ascii="Arial" w:hAnsi="Arial" w:cs="Arial"/>
          <w:sz w:val="22"/>
          <w:szCs w:val="22"/>
        </w:rPr>
        <w:t xml:space="preserve">– </w:t>
      </w:r>
      <w:hyperlink r:id="rId10" w:history="1">
        <w:r w:rsidRPr="00750457">
          <w:rPr>
            <w:rStyle w:val="Hyperlink"/>
            <w:rFonts w:ascii="Arial" w:hAnsi="Arial" w:cs="Arial"/>
            <w:sz w:val="22"/>
            <w:szCs w:val="22"/>
          </w:rPr>
          <w:t>bmain@ventrus.org.uk</w:t>
        </w:r>
      </w:hyperlink>
    </w:p>
    <w:p w14:paraId="0B446268" w14:textId="522B1D6A" w:rsidR="00DC361A" w:rsidRPr="00DC361A" w:rsidRDefault="00DC361A" w:rsidP="00DC361A">
      <w:pPr>
        <w:rPr>
          <w:rFonts w:ascii="Arial" w:hAnsi="Arial" w:cs="Arial"/>
          <w:sz w:val="22"/>
          <w:szCs w:val="22"/>
        </w:rPr>
      </w:pPr>
      <w:r w:rsidRPr="00DC361A">
        <w:rPr>
          <w:rFonts w:ascii="Arial" w:hAnsi="Arial" w:cs="Arial"/>
          <w:sz w:val="22"/>
          <w:szCs w:val="22"/>
        </w:rPr>
        <w:t>Suzie Short</w:t>
      </w:r>
      <w:r>
        <w:rPr>
          <w:rFonts w:ascii="Arial" w:hAnsi="Arial" w:cs="Arial"/>
          <w:sz w:val="22"/>
          <w:szCs w:val="22"/>
        </w:rPr>
        <w:t xml:space="preserve"> – </w:t>
      </w:r>
      <w:hyperlink r:id="rId11" w:history="1">
        <w:r w:rsidRPr="00750457">
          <w:rPr>
            <w:rStyle w:val="Hyperlink"/>
            <w:rFonts w:ascii="Arial" w:hAnsi="Arial" w:cs="Arial"/>
            <w:sz w:val="22"/>
            <w:szCs w:val="22"/>
          </w:rPr>
          <w:t>suzie.short@ventrus.org.uk</w:t>
        </w:r>
      </w:hyperlink>
    </w:p>
    <w:p w14:paraId="185582A3" w14:textId="352DC810" w:rsidR="00DC361A" w:rsidRPr="00DC361A" w:rsidRDefault="00DC361A" w:rsidP="00DC361A">
      <w:pPr>
        <w:rPr>
          <w:rFonts w:ascii="Arial" w:hAnsi="Arial" w:cs="Arial"/>
          <w:sz w:val="22"/>
          <w:szCs w:val="22"/>
          <w:lang w:val="de-DE"/>
        </w:rPr>
      </w:pPr>
      <w:r w:rsidRPr="00DC361A">
        <w:rPr>
          <w:rFonts w:ascii="Arial" w:hAnsi="Arial" w:cs="Arial"/>
          <w:sz w:val="22"/>
          <w:szCs w:val="22"/>
          <w:lang w:val="de-DE"/>
        </w:rPr>
        <w:t xml:space="preserve">Sarah Dennis – </w:t>
      </w:r>
      <w:hyperlink r:id="rId12" w:history="1">
        <w:r w:rsidRPr="00DC361A">
          <w:rPr>
            <w:rStyle w:val="Hyperlink"/>
            <w:rFonts w:ascii="Arial" w:hAnsi="Arial" w:cs="Arial"/>
            <w:sz w:val="22"/>
            <w:szCs w:val="22"/>
            <w:lang w:val="de-DE"/>
          </w:rPr>
          <w:t>sdennis@ventrus.org,uk</w:t>
        </w:r>
      </w:hyperlink>
      <w:r w:rsidRPr="00DC361A">
        <w:rPr>
          <w:rFonts w:ascii="Arial" w:hAnsi="Arial" w:cs="Arial"/>
          <w:sz w:val="22"/>
          <w:szCs w:val="22"/>
          <w:lang w:val="de-DE"/>
        </w:rPr>
        <w:t xml:space="preserve">       </w:t>
      </w:r>
    </w:p>
    <w:p w14:paraId="0D9516E2" w14:textId="77777777" w:rsidR="00DC361A" w:rsidRPr="00DC361A" w:rsidRDefault="00DC361A" w:rsidP="00506DD4">
      <w:pPr>
        <w:rPr>
          <w:rFonts w:ascii="Arial" w:hAnsi="Arial" w:cs="Arial"/>
          <w:sz w:val="22"/>
          <w:szCs w:val="22"/>
          <w:lang w:val="de-DE"/>
          <w14:ligatures w14:val="none"/>
        </w:rPr>
      </w:pPr>
    </w:p>
    <w:p w14:paraId="73170762" w14:textId="77777777" w:rsidR="00DC361A" w:rsidRPr="00DC361A" w:rsidRDefault="00DC361A" w:rsidP="00506DD4">
      <w:pPr>
        <w:rPr>
          <w:sz w:val="22"/>
          <w:szCs w:val="22"/>
          <w:lang w:val="de-DE"/>
        </w:rPr>
      </w:pPr>
    </w:p>
    <w:p w14:paraId="03EC580C" w14:textId="77777777" w:rsidR="00506DD4" w:rsidRPr="00DC361A" w:rsidRDefault="00506DD4" w:rsidP="009450B2">
      <w:pPr>
        <w:pStyle w:val="BodyText3"/>
        <w:widowControl w:val="0"/>
        <w:spacing w:after="0" w:line="276" w:lineRule="auto"/>
        <w:ind w:left="567" w:hanging="567"/>
        <w:rPr>
          <w:rFonts w:ascii="Arial" w:hAnsi="Arial" w:cs="Arial"/>
          <w:sz w:val="16"/>
          <w:szCs w:val="16"/>
          <w:lang w:val="de-DE"/>
          <w14:ligatures w14:val="none"/>
        </w:rPr>
      </w:pPr>
    </w:p>
    <w:p w14:paraId="560493CB" w14:textId="77777777" w:rsidR="009450B2" w:rsidRPr="00DC361A" w:rsidRDefault="009450B2" w:rsidP="009450B2">
      <w:pPr>
        <w:widowControl w:val="0"/>
        <w:rPr>
          <w:sz w:val="22"/>
          <w:szCs w:val="22"/>
          <w:lang w:val="de-DE"/>
          <w14:ligatures w14:val="none"/>
        </w:rPr>
      </w:pPr>
    </w:p>
    <w:p w14:paraId="5B4336C8" w14:textId="77777777" w:rsidR="009450B2" w:rsidRPr="00DC361A" w:rsidRDefault="009450B2">
      <w:pPr>
        <w:rPr>
          <w:lang w:val="de-DE"/>
        </w:rPr>
      </w:pPr>
    </w:p>
    <w:sectPr w:rsidR="009450B2" w:rsidRPr="00DC361A" w:rsidSect="009450B2">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ACFF" w14:textId="77777777" w:rsidR="00D90F1E" w:rsidRDefault="00D90F1E" w:rsidP="009450B2">
      <w:pPr>
        <w:spacing w:line="240" w:lineRule="auto"/>
      </w:pPr>
      <w:r>
        <w:separator/>
      </w:r>
    </w:p>
  </w:endnote>
  <w:endnote w:type="continuationSeparator" w:id="0">
    <w:p w14:paraId="59923C84" w14:textId="77777777" w:rsidR="00D90F1E" w:rsidRDefault="00D90F1E" w:rsidP="00945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9220" w14:textId="77777777" w:rsidR="00D90F1E" w:rsidRDefault="00D90F1E" w:rsidP="009450B2">
      <w:pPr>
        <w:spacing w:line="240" w:lineRule="auto"/>
      </w:pPr>
      <w:r>
        <w:separator/>
      </w:r>
    </w:p>
  </w:footnote>
  <w:footnote w:type="continuationSeparator" w:id="0">
    <w:p w14:paraId="57BD453A" w14:textId="77777777" w:rsidR="00D90F1E" w:rsidRDefault="00D90F1E" w:rsidP="009450B2">
      <w:pPr>
        <w:spacing w:line="240" w:lineRule="auto"/>
      </w:pPr>
      <w:r>
        <w:continuationSeparator/>
      </w:r>
    </w:p>
  </w:footnote>
  <w:footnote w:id="1">
    <w:p w14:paraId="4E0C17D4" w14:textId="77777777" w:rsidR="00E92DF9" w:rsidRDefault="00E92DF9">
      <w:pPr>
        <w:pStyle w:val="FootnoteText"/>
      </w:pPr>
      <w:r>
        <w:rPr>
          <w:rStyle w:val="FootnoteReference"/>
        </w:rPr>
        <w:footnoteRef/>
      </w:r>
      <w:r>
        <w:t xml:space="preserve"> During the second lockdown until 2.12.2020 at least, each member of staff will be part of no more than two bubbles (</w:t>
      </w:r>
      <w:proofErr w:type="spellStart"/>
      <w:r>
        <w:t>eg</w:t>
      </w:r>
      <w:proofErr w:type="spellEnd"/>
      <w:r>
        <w:t xml:space="preserve"> visit a maximum of two settings on outreach support) across the week. </w:t>
      </w:r>
    </w:p>
    <w:p w14:paraId="28EB70F0" w14:textId="36814C55" w:rsidR="00E92DF9" w:rsidRDefault="00E92DF9">
      <w:pPr>
        <w:pStyle w:val="FootnoteText"/>
      </w:pPr>
      <w:r>
        <w:t xml:space="preserve">For in-reach support generally, one member of staff will be allocated to work purely in the FSU at Wilcombe and </w:t>
      </w:r>
      <w:r>
        <w:rPr>
          <w:i/>
        </w:rPr>
        <w:t>not</w:t>
      </w:r>
      <w:r>
        <w:t xml:space="preserve"> visit any other pre-schools for outreach support.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F5AC" w14:textId="5AF11A85" w:rsidR="009450B2" w:rsidRPr="009450B2" w:rsidRDefault="009450B2" w:rsidP="009450B2">
    <w:pPr>
      <w:tabs>
        <w:tab w:val="left" w:pos="1160"/>
        <w:tab w:val="center" w:pos="4513"/>
        <w:tab w:val="center" w:pos="5233"/>
        <w:tab w:val="right" w:pos="9026"/>
      </w:tabs>
      <w:spacing w:line="240" w:lineRule="auto"/>
      <w:jc w:val="center"/>
      <w:rPr>
        <w:rFonts w:ascii="Calibri Light" w:hAnsi="Calibri Light" w:cs="Calibri Light"/>
        <w:b/>
        <w:bCs/>
        <w:sz w:val="36"/>
        <w:szCs w:val="36"/>
      </w:rPr>
    </w:pPr>
    <w:r w:rsidRPr="008A66B9">
      <w:rPr>
        <w:noProof/>
        <w:color w:val="000000" w:themeColor="text1"/>
        <w14:ligatures w14:val="none"/>
        <w14:cntxtAlts w14:val="0"/>
      </w:rPr>
      <mc:AlternateContent>
        <mc:Choice Requires="wps">
          <w:drawing>
            <wp:anchor distT="0" distB="0" distL="114300" distR="114300" simplePos="0" relativeHeight="251659264" behindDoc="0" locked="0" layoutInCell="1" allowOverlap="1" wp14:anchorId="4D7B39D3" wp14:editId="2630335C">
              <wp:simplePos x="0" y="0"/>
              <wp:positionH relativeFrom="column">
                <wp:posOffset>5645150</wp:posOffset>
              </wp:positionH>
              <wp:positionV relativeFrom="paragraph">
                <wp:posOffset>-201930</wp:posOffset>
              </wp:positionV>
              <wp:extent cx="1168400" cy="431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68400" cy="431800"/>
                      </a:xfrm>
                      <a:prstGeom prst="rect">
                        <a:avLst/>
                      </a:prstGeom>
                      <a:solidFill>
                        <a:schemeClr val="lt1"/>
                      </a:solidFill>
                      <a:ln w="6350">
                        <a:noFill/>
                      </a:ln>
                    </wps:spPr>
                    <wps:txbx>
                      <w:txbxContent>
                        <w:p w14:paraId="7D8A21BB" w14:textId="5C34ED98" w:rsidR="009450B2" w:rsidRDefault="009450B2">
                          <w:r>
                            <w:rPr>
                              <w:b/>
                              <w:bCs/>
                              <w:smallCaps/>
                              <w:noProof/>
                              <w:sz w:val="36"/>
                              <w:szCs w:val="36"/>
                              <w:bdr w:val="none" w:sz="0" w:space="0" w:color="auto" w:frame="1"/>
                            </w:rPr>
                            <w:drawing>
                              <wp:inline distT="0" distB="0" distL="0" distR="0" wp14:anchorId="758BBDCD" wp14:editId="3B3E76BE">
                                <wp:extent cx="958850" cy="348780"/>
                                <wp:effectExtent l="0" t="0" r="0" b="0"/>
                                <wp:docPr id="3" name="Picture 3" descr="DCC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_Logo_p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329" cy="359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7B39D3" id="_x0000_t202" coordsize="21600,21600" o:spt="202" path="m,l,21600r21600,l21600,xe">
              <v:stroke joinstyle="miter"/>
              <v:path gradientshapeok="t" o:connecttype="rect"/>
            </v:shapetype>
            <v:shape id="Text Box 1" o:spid="_x0000_s1026" type="#_x0000_t202" style="position:absolute;left:0;text-align:left;margin-left:444.5pt;margin-top:-15.9pt;width:92pt;height: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" fillcolor="white [3201]" stroked="f" strokeweight=".5pt">
              <v:textbox>
                <w:txbxContent>
                  <w:p w14:paraId="7D8A21BB" w14:textId="5C34ED98" w:rsidR="009450B2" w:rsidRDefault="009450B2">
                    <w:r>
                      <w:rPr>
                        <w:b/>
                        <w:bCs/>
                        <w:smallCaps/>
                        <w:noProof/>
                        <w:sz w:val="36"/>
                        <w:szCs w:val="36"/>
                        <w:bdr w:val="none" w:sz="0" w:space="0" w:color="auto" w:frame="1"/>
                      </w:rPr>
                      <w:drawing>
                        <wp:inline distT="0" distB="0" distL="0" distR="0" wp14:anchorId="758BBDCD" wp14:editId="3B3E76BE">
                          <wp:extent cx="958850" cy="348780"/>
                          <wp:effectExtent l="0" t="0" r="0" b="0"/>
                          <wp:docPr id="3" name="Picture 3" descr="DCC_Logo_p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_Logo_pc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8329" cy="359503"/>
                                  </a:xfrm>
                                  <a:prstGeom prst="rect">
                                    <a:avLst/>
                                  </a:prstGeom>
                                  <a:noFill/>
                                  <a:ln>
                                    <a:noFill/>
                                  </a:ln>
                                </pic:spPr>
                              </pic:pic>
                            </a:graphicData>
                          </a:graphic>
                        </wp:inline>
                      </w:drawing>
                    </w:r>
                  </w:p>
                </w:txbxContent>
              </v:textbox>
            </v:shape>
          </w:pict>
        </mc:Fallback>
      </mc:AlternateContent>
    </w:r>
    <w:r w:rsidRPr="008A66B9">
      <w:rPr>
        <w:noProof/>
        <w:color w:val="000000" w:themeColor="text1"/>
        <w14:ligatures w14:val="none"/>
        <w14:cntxtAlts w14:val="0"/>
      </w:rPr>
      <mc:AlternateContent>
        <mc:Choice Requires="wps">
          <w:drawing>
            <wp:anchor distT="0" distB="0" distL="114300" distR="114300" simplePos="0" relativeHeight="251661312" behindDoc="0" locked="0" layoutInCell="1" allowOverlap="1" wp14:anchorId="2592145C" wp14:editId="1F8B885E">
              <wp:simplePos x="0" y="0"/>
              <wp:positionH relativeFrom="column">
                <wp:posOffset>-209550</wp:posOffset>
              </wp:positionH>
              <wp:positionV relativeFrom="paragraph">
                <wp:posOffset>-367030</wp:posOffset>
              </wp:positionV>
              <wp:extent cx="819150" cy="749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819150" cy="749300"/>
                      </a:xfrm>
                      <a:prstGeom prst="rect">
                        <a:avLst/>
                      </a:prstGeom>
                      <a:solidFill>
                        <a:sysClr val="window" lastClr="FFFFFF"/>
                      </a:solidFill>
                      <a:ln w="6350">
                        <a:noFill/>
                      </a:ln>
                    </wps:spPr>
                    <wps:txbx>
                      <w:txbxContent>
                        <w:p w14:paraId="39EB14AC" w14:textId="5BB4A6B2" w:rsidR="009450B2" w:rsidRDefault="009450B2" w:rsidP="009450B2">
                          <w:r>
                            <w:rPr>
                              <w:b/>
                              <w:bCs/>
                              <w:smallCaps/>
                              <w:noProof/>
                              <w:sz w:val="32"/>
                              <w:szCs w:val="32"/>
                              <w:bdr w:val="none" w:sz="0" w:space="0" w:color="auto" w:frame="1"/>
                            </w:rPr>
                            <w:drawing>
                              <wp:inline distT="0" distB="0" distL="0" distR="0" wp14:anchorId="3C6BD135" wp14:editId="10C766FA">
                                <wp:extent cx="584200" cy="602649"/>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385" cy="6090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2145C" id="Text Box 2" o:spid="_x0000_s1027" type="#_x0000_t202" style="position:absolute;left:0;text-align:left;margin-left:-16.5pt;margin-top:-28.9pt;width:64.5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" fillcolor="window" stroked="f" strokeweight=".5pt">
              <v:textbox>
                <w:txbxContent>
                  <w:p w14:paraId="39EB14AC" w14:textId="5BB4A6B2" w:rsidR="009450B2" w:rsidRDefault="009450B2" w:rsidP="009450B2">
                    <w:r>
                      <w:rPr>
                        <w:b/>
                        <w:bCs/>
                        <w:smallCaps/>
                        <w:noProof/>
                        <w:sz w:val="32"/>
                        <w:szCs w:val="32"/>
                        <w:bdr w:val="none" w:sz="0" w:space="0" w:color="auto" w:frame="1"/>
                      </w:rPr>
                      <w:drawing>
                        <wp:inline distT="0" distB="0" distL="0" distR="0" wp14:anchorId="3C6BD135" wp14:editId="10C766FA">
                          <wp:extent cx="584200" cy="602649"/>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385" cy="609029"/>
                                  </a:xfrm>
                                  <a:prstGeom prst="rect">
                                    <a:avLst/>
                                  </a:prstGeom>
                                  <a:noFill/>
                                  <a:ln>
                                    <a:noFill/>
                                  </a:ln>
                                </pic:spPr>
                              </pic:pic>
                            </a:graphicData>
                          </a:graphic>
                        </wp:inline>
                      </w:drawing>
                    </w:r>
                  </w:p>
                </w:txbxContent>
              </v:textbox>
            </v:shape>
          </w:pict>
        </mc:Fallback>
      </mc:AlternateContent>
    </w:r>
    <w:r w:rsidRPr="008A66B9">
      <w:rPr>
        <w:rFonts w:ascii="Calibri Light" w:hAnsi="Calibri Light" w:cs="Calibri Light"/>
        <w:b/>
        <w:bCs/>
        <w:color w:val="000000" w:themeColor="text1"/>
        <w:sz w:val="36"/>
        <w:szCs w:val="36"/>
      </w:rPr>
      <w:t>N</w:t>
    </w:r>
    <w:r w:rsidRPr="009450B2">
      <w:rPr>
        <w:rFonts w:ascii="Calibri Light" w:hAnsi="Calibri Light" w:cs="Calibri Light"/>
        <w:b/>
        <w:bCs/>
        <w:color w:val="000000" w:themeColor="text1"/>
        <w:sz w:val="36"/>
        <w:szCs w:val="36"/>
      </w:rPr>
      <w:t>ursery Plus Parent / Carer Informatio</w:t>
    </w:r>
    <w:r w:rsidR="00506DD4">
      <w:rPr>
        <w:rFonts w:ascii="Calibri Light" w:hAnsi="Calibri Light" w:cs="Calibri Light"/>
        <w:b/>
        <w:bCs/>
        <w:color w:val="000000" w:themeColor="text1"/>
        <w:sz w:val="36"/>
        <w:szCs w:val="36"/>
      </w:rPr>
      <w:t>n</w:t>
    </w:r>
  </w:p>
  <w:p w14:paraId="043234CF" w14:textId="41A30B1E" w:rsidR="009450B2" w:rsidRDefault="00945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4044D"/>
    <w:multiLevelType w:val="hybridMultilevel"/>
    <w:tmpl w:val="5AA04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884A74"/>
    <w:multiLevelType w:val="hybridMultilevel"/>
    <w:tmpl w:val="13F4F2A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D60991"/>
    <w:multiLevelType w:val="hybridMultilevel"/>
    <w:tmpl w:val="6E7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C11044"/>
    <w:multiLevelType w:val="hybridMultilevel"/>
    <w:tmpl w:val="7876D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3562249"/>
    <w:multiLevelType w:val="hybridMultilevel"/>
    <w:tmpl w:val="0502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C11D7"/>
    <w:multiLevelType w:val="hybridMultilevel"/>
    <w:tmpl w:val="282C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7F6DFD"/>
    <w:multiLevelType w:val="hybridMultilevel"/>
    <w:tmpl w:val="8AC6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AF5906"/>
    <w:multiLevelType w:val="hybridMultilevel"/>
    <w:tmpl w:val="E5E0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B2"/>
    <w:rsid w:val="0016350C"/>
    <w:rsid w:val="003430A9"/>
    <w:rsid w:val="00382A26"/>
    <w:rsid w:val="00506DD4"/>
    <w:rsid w:val="00720E38"/>
    <w:rsid w:val="00814FF8"/>
    <w:rsid w:val="008A66B9"/>
    <w:rsid w:val="009450B2"/>
    <w:rsid w:val="00980B43"/>
    <w:rsid w:val="00B33A21"/>
    <w:rsid w:val="00B70A38"/>
    <w:rsid w:val="00C27924"/>
    <w:rsid w:val="00D90F1E"/>
    <w:rsid w:val="00DC361A"/>
    <w:rsid w:val="00E92DF9"/>
    <w:rsid w:val="00F25720"/>
    <w:rsid w:val="00FD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CD2A"/>
  <w15:chartTrackingRefBased/>
  <w15:docId w15:val="{D39603A2-AF9F-48F5-872E-5594C628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B2"/>
    <w:pPr>
      <w:spacing w:after="0" w:line="264"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link w:val="Heading1Char"/>
    <w:uiPriority w:val="9"/>
    <w:qFormat/>
    <w:rsid w:val="009450B2"/>
    <w:pPr>
      <w:spacing w:after="0" w:line="271" w:lineRule="auto"/>
      <w:outlineLvl w:val="0"/>
    </w:pPr>
    <w:rPr>
      <w:rFonts w:ascii="Agency FB" w:eastAsia="Times New Roman" w:hAnsi="Agency FB" w:cs="Times New Roman"/>
      <w:b/>
      <w:bCs/>
      <w:color w:val="000000"/>
      <w:kern w:val="28"/>
      <w:sz w:val="32"/>
      <w:szCs w:val="32"/>
      <w:lang w:eastAsia="en-GB"/>
      <w14:ligatures w14:val="standard"/>
      <w14:cntxtAlts/>
    </w:rPr>
  </w:style>
  <w:style w:type="paragraph" w:styleId="Heading2">
    <w:name w:val="heading 2"/>
    <w:basedOn w:val="Normal"/>
    <w:next w:val="Normal"/>
    <w:link w:val="Heading2Char"/>
    <w:uiPriority w:val="9"/>
    <w:unhideWhenUsed/>
    <w:qFormat/>
    <w:rsid w:val="009450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50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0B2"/>
    <w:pPr>
      <w:tabs>
        <w:tab w:val="center" w:pos="4513"/>
        <w:tab w:val="right" w:pos="9026"/>
      </w:tabs>
      <w:spacing w:line="240" w:lineRule="auto"/>
    </w:pPr>
  </w:style>
  <w:style w:type="character" w:customStyle="1" w:styleId="HeaderChar">
    <w:name w:val="Header Char"/>
    <w:basedOn w:val="DefaultParagraphFont"/>
    <w:link w:val="Header"/>
    <w:uiPriority w:val="99"/>
    <w:rsid w:val="009450B2"/>
  </w:style>
  <w:style w:type="paragraph" w:styleId="Footer">
    <w:name w:val="footer"/>
    <w:basedOn w:val="Normal"/>
    <w:link w:val="FooterChar"/>
    <w:uiPriority w:val="99"/>
    <w:unhideWhenUsed/>
    <w:rsid w:val="009450B2"/>
    <w:pPr>
      <w:tabs>
        <w:tab w:val="center" w:pos="4513"/>
        <w:tab w:val="right" w:pos="9026"/>
      </w:tabs>
      <w:spacing w:line="240" w:lineRule="auto"/>
    </w:pPr>
  </w:style>
  <w:style w:type="character" w:customStyle="1" w:styleId="FooterChar">
    <w:name w:val="Footer Char"/>
    <w:basedOn w:val="DefaultParagraphFont"/>
    <w:link w:val="Footer"/>
    <w:uiPriority w:val="99"/>
    <w:rsid w:val="009450B2"/>
  </w:style>
  <w:style w:type="character" w:customStyle="1" w:styleId="Heading1Char">
    <w:name w:val="Heading 1 Char"/>
    <w:basedOn w:val="DefaultParagraphFont"/>
    <w:link w:val="Heading1"/>
    <w:uiPriority w:val="9"/>
    <w:rsid w:val="009450B2"/>
    <w:rPr>
      <w:rFonts w:ascii="Agency FB" w:eastAsia="Times New Roman" w:hAnsi="Agency FB" w:cs="Times New Roman"/>
      <w:b/>
      <w:bCs/>
      <w:color w:val="000000"/>
      <w:kern w:val="28"/>
      <w:sz w:val="32"/>
      <w:szCs w:val="32"/>
      <w:lang w:eastAsia="en-GB"/>
      <w14:ligatures w14:val="standard"/>
      <w14:cntxtAlts/>
    </w:rPr>
  </w:style>
  <w:style w:type="character" w:customStyle="1" w:styleId="Heading2Char">
    <w:name w:val="Heading 2 Char"/>
    <w:basedOn w:val="DefaultParagraphFont"/>
    <w:link w:val="Heading2"/>
    <w:uiPriority w:val="9"/>
    <w:rsid w:val="009450B2"/>
    <w:rPr>
      <w:rFonts w:asciiTheme="majorHAnsi" w:eastAsiaTheme="majorEastAsia" w:hAnsiTheme="majorHAnsi" w:cstheme="majorBidi"/>
      <w:color w:val="2F5496" w:themeColor="accent1" w:themeShade="BF"/>
      <w:kern w:val="28"/>
      <w:sz w:val="26"/>
      <w:szCs w:val="26"/>
      <w:lang w:eastAsia="en-GB"/>
      <w14:ligatures w14:val="standard"/>
      <w14:cntxtAlts/>
    </w:rPr>
  </w:style>
  <w:style w:type="paragraph" w:styleId="BodyText3">
    <w:name w:val="Body Text 3"/>
    <w:link w:val="BodyText3Char"/>
    <w:uiPriority w:val="99"/>
    <w:unhideWhenUsed/>
    <w:rsid w:val="009450B2"/>
    <w:pPr>
      <w:spacing w:after="180" w:line="271" w:lineRule="auto"/>
    </w:pPr>
    <w:rPr>
      <w:rFonts w:ascii="Agency FB" w:eastAsia="Times New Roman" w:hAnsi="Agency FB" w:cs="Times New Roman"/>
      <w:color w:val="000000"/>
      <w:kern w:val="28"/>
      <w:sz w:val="24"/>
      <w:szCs w:val="24"/>
      <w:lang w:eastAsia="en-GB"/>
      <w14:ligatures w14:val="standard"/>
      <w14:cntxtAlts/>
    </w:rPr>
  </w:style>
  <w:style w:type="character" w:customStyle="1" w:styleId="BodyText3Char">
    <w:name w:val="Body Text 3 Char"/>
    <w:basedOn w:val="DefaultParagraphFont"/>
    <w:link w:val="BodyText3"/>
    <w:uiPriority w:val="99"/>
    <w:rsid w:val="009450B2"/>
    <w:rPr>
      <w:rFonts w:ascii="Agency FB" w:eastAsia="Times New Roman" w:hAnsi="Agency FB" w:cs="Times New Roman"/>
      <w:color w:val="000000"/>
      <w:kern w:val="28"/>
      <w:sz w:val="24"/>
      <w:szCs w:val="24"/>
      <w:lang w:eastAsia="en-GB"/>
      <w14:ligatures w14:val="standard"/>
      <w14:cntxtAlts/>
    </w:rPr>
  </w:style>
  <w:style w:type="table" w:styleId="TableGrid">
    <w:name w:val="Table Grid"/>
    <w:basedOn w:val="TableNormal"/>
    <w:uiPriority w:val="39"/>
    <w:rsid w:val="0094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450B2"/>
    <w:rPr>
      <w:rFonts w:asciiTheme="majorHAnsi" w:eastAsiaTheme="majorEastAsia" w:hAnsiTheme="majorHAnsi" w:cstheme="majorBidi"/>
      <w:color w:val="1F3763" w:themeColor="accent1" w:themeShade="7F"/>
      <w:kern w:val="28"/>
      <w:sz w:val="24"/>
      <w:szCs w:val="24"/>
      <w:lang w:eastAsia="en-GB"/>
      <w14:ligatures w14:val="standard"/>
      <w14:cntxtAlts/>
    </w:rPr>
  </w:style>
  <w:style w:type="paragraph" w:styleId="ListParagraph">
    <w:name w:val="List Paragraph"/>
    <w:basedOn w:val="Normal"/>
    <w:uiPriority w:val="34"/>
    <w:qFormat/>
    <w:rsid w:val="00506DD4"/>
    <w:pPr>
      <w:ind w:left="720"/>
      <w:contextualSpacing/>
    </w:pPr>
  </w:style>
  <w:style w:type="character" w:styleId="BookTitle">
    <w:name w:val="Book Title"/>
    <w:basedOn w:val="DefaultParagraphFont"/>
    <w:uiPriority w:val="33"/>
    <w:qFormat/>
    <w:rsid w:val="00DC361A"/>
    <w:rPr>
      <w:b/>
      <w:bCs/>
      <w:smallCaps/>
      <w:spacing w:val="5"/>
    </w:rPr>
  </w:style>
  <w:style w:type="character" w:styleId="Hyperlink">
    <w:name w:val="Hyperlink"/>
    <w:basedOn w:val="DefaultParagraphFont"/>
    <w:rsid w:val="00DC361A"/>
    <w:rPr>
      <w:color w:val="0000FF"/>
      <w:u w:val="single"/>
    </w:rPr>
  </w:style>
  <w:style w:type="paragraph" w:styleId="FootnoteText">
    <w:name w:val="footnote text"/>
    <w:basedOn w:val="Normal"/>
    <w:link w:val="FootnoteTextChar"/>
    <w:uiPriority w:val="99"/>
    <w:semiHidden/>
    <w:unhideWhenUsed/>
    <w:rsid w:val="00E92DF9"/>
    <w:pPr>
      <w:spacing w:line="240" w:lineRule="auto"/>
    </w:pPr>
  </w:style>
  <w:style w:type="character" w:customStyle="1" w:styleId="FootnoteTextChar">
    <w:name w:val="Footnote Text Char"/>
    <w:basedOn w:val="DefaultParagraphFont"/>
    <w:link w:val="FootnoteText"/>
    <w:uiPriority w:val="99"/>
    <w:semiHidden/>
    <w:rsid w:val="00E92DF9"/>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E92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yplus@ventrus.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ennis@ventru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ie.short@ventru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main@ventrus.org.uk" TargetMode="External"/><Relationship Id="rId4" Type="http://schemas.openxmlformats.org/officeDocument/2006/relationships/settings" Target="settings.xml"/><Relationship Id="rId9" Type="http://schemas.openxmlformats.org/officeDocument/2006/relationships/hyperlink" Target="mailto:ctravers@ventru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E721-C9BE-4505-8F9E-A1212BF6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How do we support children? </vt:lpstr>
      <vt:lpstr/>
      <vt:lpstr>    </vt:lpstr>
      <vt:lpstr>    How does Nursery Plus work? </vt:lpstr>
      <vt:lpstr>        </vt:lpstr>
      <vt:lpstr>    How can you help? </vt:lpstr>
    </vt:vector>
  </TitlesOfParts>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Rollinson</dc:creator>
  <cp:keywords/>
  <dc:description/>
  <cp:lastModifiedBy>Corinna Travers</cp:lastModifiedBy>
  <cp:revision>2</cp:revision>
  <dcterms:created xsi:type="dcterms:W3CDTF">2020-11-18T16:04:00Z</dcterms:created>
  <dcterms:modified xsi:type="dcterms:W3CDTF">2020-11-18T16:04:00Z</dcterms:modified>
</cp:coreProperties>
</file>